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1271" w14:textId="77777777" w:rsidR="005260A2" w:rsidRDefault="005260A2" w:rsidP="00C54FAD">
      <w:pPr>
        <w:pStyle w:val="Default"/>
        <w:rPr>
          <w:sz w:val="22"/>
          <w:szCs w:val="22"/>
          <w:u w:val="single"/>
        </w:rPr>
      </w:pPr>
    </w:p>
    <w:p w14:paraId="0E24751B" w14:textId="4CC84A95" w:rsidR="00C54FAD" w:rsidRPr="005260A2" w:rsidRDefault="00450813" w:rsidP="00C54FAD">
      <w:pPr>
        <w:pStyle w:val="Default"/>
      </w:pPr>
      <w:r w:rsidRPr="000D6B4C">
        <w:rPr>
          <w:noProof/>
        </w:rPr>
        <w:drawing>
          <wp:anchor distT="0" distB="0" distL="114300" distR="114300" simplePos="0" relativeHeight="251661312" behindDoc="1" locked="0" layoutInCell="1" allowOverlap="1" wp14:anchorId="3217EF49" wp14:editId="0267CDCA">
            <wp:simplePos x="0" y="0"/>
            <wp:positionH relativeFrom="column">
              <wp:posOffset>-469900</wp:posOffset>
            </wp:positionH>
            <wp:positionV relativeFrom="paragraph">
              <wp:posOffset>-552450</wp:posOffset>
            </wp:positionV>
            <wp:extent cx="901700" cy="4963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6436" cy="498956"/>
                    </a:xfrm>
                    <a:prstGeom prst="rect">
                      <a:avLst/>
                    </a:prstGeom>
                  </pic:spPr>
                </pic:pic>
              </a:graphicData>
            </a:graphic>
            <wp14:sizeRelH relativeFrom="margin">
              <wp14:pctWidth>0</wp14:pctWidth>
            </wp14:sizeRelH>
            <wp14:sizeRelV relativeFrom="margin">
              <wp14:pctHeight>0</wp14:pctHeight>
            </wp14:sizeRelV>
          </wp:anchor>
        </w:drawing>
      </w:r>
      <w:r w:rsidR="00A33AA3" w:rsidRPr="00AF6806">
        <w:rPr>
          <w:sz w:val="22"/>
          <w:szCs w:val="22"/>
          <w:u w:val="single"/>
        </w:rPr>
        <w:t>Patient Information Letter IV Iron (Ferric Derisomaltose)</w:t>
      </w:r>
    </w:p>
    <w:p w14:paraId="3AF47078" w14:textId="77777777" w:rsidR="00A33AA3" w:rsidRDefault="00A33AA3" w:rsidP="00C54FAD">
      <w:pPr>
        <w:pStyle w:val="Default"/>
        <w:rPr>
          <w:sz w:val="22"/>
          <w:szCs w:val="22"/>
        </w:rPr>
      </w:pPr>
    </w:p>
    <w:p w14:paraId="729330DF" w14:textId="3F261FC5" w:rsidR="009C67A4" w:rsidRPr="00AA6713" w:rsidRDefault="009C67A4" w:rsidP="00C54FAD">
      <w:pPr>
        <w:pStyle w:val="Default"/>
        <w:rPr>
          <w:rFonts w:asciiTheme="minorHAnsi" w:hAnsiTheme="minorHAnsi" w:cstheme="minorHAnsi"/>
          <w:b/>
          <w:bCs/>
          <w:sz w:val="22"/>
          <w:szCs w:val="22"/>
        </w:rPr>
      </w:pPr>
      <w:r w:rsidRPr="00AA6713">
        <w:rPr>
          <w:rFonts w:asciiTheme="minorHAnsi" w:hAnsiTheme="minorHAnsi" w:cstheme="minorHAnsi"/>
          <w:b/>
          <w:bCs/>
          <w:sz w:val="22"/>
          <w:szCs w:val="22"/>
        </w:rPr>
        <w:t>&lt;Department/Clinical area&gt;</w:t>
      </w:r>
    </w:p>
    <w:p w14:paraId="7CE297B1" w14:textId="7236EF24" w:rsidR="006D7542" w:rsidRPr="00AA6713" w:rsidRDefault="00F0082C" w:rsidP="00C54FAD">
      <w:pPr>
        <w:pStyle w:val="Default"/>
        <w:rPr>
          <w:rFonts w:asciiTheme="minorHAnsi" w:hAnsiTheme="minorHAnsi" w:cstheme="minorHAnsi"/>
          <w:sz w:val="22"/>
          <w:szCs w:val="22"/>
        </w:rPr>
      </w:pPr>
      <w:r w:rsidRPr="00AA6713">
        <w:rPr>
          <w:rFonts w:asciiTheme="minorHAnsi" w:hAnsiTheme="minorHAnsi" w:cstheme="minorHAnsi"/>
          <w:b/>
          <w:bCs/>
          <w:sz w:val="22"/>
          <w:szCs w:val="22"/>
        </w:rPr>
        <w:t>&lt;</w:t>
      </w:r>
      <w:r w:rsidR="00C773D0" w:rsidRPr="00AA6713">
        <w:rPr>
          <w:rFonts w:asciiTheme="minorHAnsi" w:hAnsiTheme="minorHAnsi" w:cstheme="minorHAnsi"/>
          <w:b/>
          <w:bCs/>
          <w:sz w:val="22"/>
          <w:szCs w:val="22"/>
        </w:rPr>
        <w:t xml:space="preserve">Insert </w:t>
      </w:r>
      <w:r w:rsidR="00F43316" w:rsidRPr="00AA6713">
        <w:rPr>
          <w:rFonts w:asciiTheme="minorHAnsi" w:hAnsiTheme="minorHAnsi" w:cstheme="minorHAnsi"/>
          <w:b/>
          <w:bCs/>
          <w:sz w:val="22"/>
          <w:szCs w:val="22"/>
        </w:rPr>
        <w:t>Date</w:t>
      </w:r>
      <w:r w:rsidRPr="00AA6713">
        <w:rPr>
          <w:rFonts w:asciiTheme="minorHAnsi" w:hAnsiTheme="minorHAnsi" w:cstheme="minorHAnsi"/>
          <w:b/>
          <w:bCs/>
          <w:sz w:val="22"/>
          <w:szCs w:val="22"/>
        </w:rPr>
        <w:t>&gt;</w:t>
      </w:r>
    </w:p>
    <w:p w14:paraId="28BDFB39" w14:textId="77777777" w:rsidR="00B244C4" w:rsidRDefault="00B244C4" w:rsidP="006A1F6D">
      <w:pPr>
        <w:pStyle w:val="Default"/>
        <w:spacing w:line="240" w:lineRule="exact"/>
        <w:rPr>
          <w:rFonts w:asciiTheme="minorHAnsi" w:hAnsiTheme="minorHAnsi" w:cstheme="minorHAnsi"/>
          <w:sz w:val="22"/>
          <w:szCs w:val="22"/>
        </w:rPr>
      </w:pPr>
    </w:p>
    <w:p w14:paraId="52DAF922" w14:textId="20063222" w:rsidR="00C54FAD" w:rsidRPr="007C7711" w:rsidRDefault="00C54FAD" w:rsidP="00C54FAD">
      <w:pPr>
        <w:pStyle w:val="Default"/>
        <w:rPr>
          <w:rFonts w:asciiTheme="minorHAnsi" w:hAnsiTheme="minorHAnsi" w:cstheme="minorHAnsi"/>
          <w:sz w:val="22"/>
          <w:szCs w:val="22"/>
        </w:rPr>
      </w:pPr>
      <w:r w:rsidRPr="007C7711">
        <w:rPr>
          <w:rFonts w:asciiTheme="minorHAnsi" w:hAnsiTheme="minorHAnsi" w:cstheme="minorHAnsi"/>
          <w:sz w:val="22"/>
          <w:szCs w:val="22"/>
        </w:rPr>
        <w:t>Dear,</w:t>
      </w:r>
    </w:p>
    <w:p w14:paraId="13450D8D" w14:textId="77777777" w:rsidR="002C47E5" w:rsidRDefault="002C47E5" w:rsidP="006210C2">
      <w:pPr>
        <w:pStyle w:val="Default"/>
        <w:jc w:val="both"/>
        <w:rPr>
          <w:rFonts w:asciiTheme="minorHAnsi" w:hAnsiTheme="minorHAnsi" w:cstheme="minorHAnsi"/>
          <w:color w:val="auto"/>
          <w:sz w:val="22"/>
          <w:szCs w:val="22"/>
        </w:rPr>
      </w:pPr>
    </w:p>
    <w:p w14:paraId="68F1CC48" w14:textId="77C54E89" w:rsidR="00F31DB8" w:rsidRPr="002C47E5" w:rsidRDefault="001113EE" w:rsidP="00292CD2">
      <w:pPr>
        <w:pStyle w:val="Default"/>
        <w:jc w:val="both"/>
        <w:rPr>
          <w:rFonts w:asciiTheme="minorHAnsi" w:hAnsiTheme="minorHAnsi" w:cstheme="minorHAnsi"/>
          <w:sz w:val="22"/>
          <w:szCs w:val="22"/>
        </w:rPr>
      </w:pPr>
      <w:r w:rsidRPr="007C7711">
        <w:rPr>
          <w:rFonts w:asciiTheme="minorHAnsi" w:hAnsiTheme="minorHAnsi" w:cstheme="minorHAnsi"/>
          <w:color w:val="auto"/>
          <w:sz w:val="22"/>
          <w:szCs w:val="22"/>
        </w:rPr>
        <w:t xml:space="preserve">Your blood tests taken </w:t>
      </w:r>
      <w:r w:rsidR="00F43316">
        <w:rPr>
          <w:rFonts w:asciiTheme="minorHAnsi" w:hAnsiTheme="minorHAnsi" w:cstheme="minorHAnsi"/>
          <w:sz w:val="22"/>
          <w:szCs w:val="22"/>
        </w:rPr>
        <w:t xml:space="preserve">at </w:t>
      </w:r>
      <w:r w:rsidR="00C54FAD" w:rsidRPr="002C47E5">
        <w:rPr>
          <w:rFonts w:asciiTheme="minorHAnsi" w:hAnsiTheme="minorHAnsi" w:cstheme="minorHAnsi"/>
          <w:sz w:val="22"/>
          <w:szCs w:val="22"/>
        </w:rPr>
        <w:t>the Pre-Operative Assessment Clinic (POAC)</w:t>
      </w:r>
      <w:r w:rsidR="00032CB4">
        <w:rPr>
          <w:rFonts w:asciiTheme="minorHAnsi" w:hAnsiTheme="minorHAnsi" w:cstheme="minorHAnsi"/>
          <w:sz w:val="22"/>
          <w:szCs w:val="22"/>
        </w:rPr>
        <w:t xml:space="preserve"> </w:t>
      </w:r>
      <w:r w:rsidR="0055623A">
        <w:rPr>
          <w:rFonts w:asciiTheme="minorHAnsi" w:hAnsiTheme="minorHAnsi" w:cstheme="minorHAnsi"/>
          <w:sz w:val="22"/>
          <w:szCs w:val="22"/>
        </w:rPr>
        <w:t xml:space="preserve">on </w:t>
      </w:r>
      <w:r w:rsidR="009C7494" w:rsidRPr="005E5DA2">
        <w:rPr>
          <w:rFonts w:asciiTheme="minorHAnsi" w:hAnsiTheme="minorHAnsi" w:cstheme="minorHAnsi"/>
          <w:b/>
          <w:bCs/>
          <w:sz w:val="22"/>
          <w:szCs w:val="22"/>
        </w:rPr>
        <w:t>&lt;</w:t>
      </w:r>
      <w:r w:rsidR="00F43316" w:rsidRPr="005E5DA2">
        <w:rPr>
          <w:rFonts w:asciiTheme="minorHAnsi" w:hAnsiTheme="minorHAnsi" w:cstheme="minorHAnsi"/>
          <w:b/>
          <w:bCs/>
          <w:sz w:val="22"/>
          <w:szCs w:val="22"/>
        </w:rPr>
        <w:t>date</w:t>
      </w:r>
      <w:r w:rsidR="009C7494" w:rsidRPr="005E5DA2">
        <w:rPr>
          <w:rFonts w:asciiTheme="minorHAnsi" w:hAnsiTheme="minorHAnsi" w:cstheme="minorHAnsi"/>
          <w:b/>
          <w:bCs/>
          <w:sz w:val="22"/>
          <w:szCs w:val="22"/>
        </w:rPr>
        <w:t>&gt;</w:t>
      </w:r>
      <w:r w:rsidR="00F43316">
        <w:rPr>
          <w:rFonts w:asciiTheme="minorHAnsi" w:hAnsiTheme="minorHAnsi" w:cstheme="minorHAnsi"/>
          <w:sz w:val="22"/>
          <w:szCs w:val="22"/>
        </w:rPr>
        <w:t xml:space="preserve"> </w:t>
      </w:r>
      <w:r w:rsidR="00C54FAD" w:rsidRPr="002C47E5">
        <w:rPr>
          <w:rFonts w:asciiTheme="minorHAnsi" w:hAnsiTheme="minorHAnsi" w:cstheme="minorHAnsi"/>
          <w:sz w:val="22"/>
          <w:szCs w:val="22"/>
        </w:rPr>
        <w:t>show that</w:t>
      </w:r>
      <w:r w:rsidR="00D209CD" w:rsidRPr="002C47E5">
        <w:rPr>
          <w:rFonts w:asciiTheme="minorHAnsi" w:hAnsiTheme="minorHAnsi" w:cstheme="minorHAnsi"/>
          <w:sz w:val="22"/>
          <w:szCs w:val="22"/>
        </w:rPr>
        <w:t xml:space="preserve"> you have a low red blood cell count</w:t>
      </w:r>
      <w:r w:rsidR="00C54FAD" w:rsidRPr="002C47E5">
        <w:rPr>
          <w:rFonts w:asciiTheme="minorHAnsi" w:hAnsiTheme="minorHAnsi" w:cstheme="minorHAnsi"/>
          <w:sz w:val="22"/>
          <w:szCs w:val="22"/>
        </w:rPr>
        <w:t xml:space="preserve">. This is known as anaemia. </w:t>
      </w:r>
    </w:p>
    <w:p w14:paraId="7AA4166D" w14:textId="40ADBCDE" w:rsidR="00F31DB8" w:rsidRPr="002C47E5" w:rsidRDefault="00F31DB8" w:rsidP="006210C2">
      <w:pPr>
        <w:autoSpaceDE w:val="0"/>
        <w:autoSpaceDN w:val="0"/>
        <w:adjustRightInd w:val="0"/>
        <w:spacing w:after="0" w:line="240" w:lineRule="auto"/>
        <w:jc w:val="both"/>
        <w:rPr>
          <w:rFonts w:cstheme="minorHAnsi"/>
          <w:color w:val="000000"/>
        </w:rPr>
      </w:pPr>
    </w:p>
    <w:p w14:paraId="78B58F4F" w14:textId="3C53EA68" w:rsidR="002F7B91" w:rsidRPr="002C47E5" w:rsidRDefault="002F7B91" w:rsidP="00D209CD">
      <w:pPr>
        <w:autoSpaceDE w:val="0"/>
        <w:autoSpaceDN w:val="0"/>
        <w:adjustRightInd w:val="0"/>
        <w:spacing w:after="0" w:line="240" w:lineRule="auto"/>
        <w:jc w:val="both"/>
        <w:rPr>
          <w:rFonts w:cstheme="minorHAnsi"/>
          <w:color w:val="000000"/>
        </w:rPr>
      </w:pPr>
      <w:r w:rsidRPr="002C47E5">
        <w:rPr>
          <w:rFonts w:cstheme="minorHAnsi"/>
          <w:color w:val="000000"/>
        </w:rPr>
        <w:t>Anaemia</w:t>
      </w:r>
      <w:r w:rsidR="00D209CD" w:rsidRPr="002C47E5">
        <w:rPr>
          <w:rFonts w:cstheme="minorHAnsi"/>
          <w:color w:val="000000"/>
        </w:rPr>
        <w:t xml:space="preserve"> is a</w:t>
      </w:r>
      <w:r w:rsidR="001113EE" w:rsidRPr="002C47E5">
        <w:rPr>
          <w:rFonts w:cstheme="minorHAnsi"/>
          <w:color w:val="000000"/>
        </w:rPr>
        <w:t xml:space="preserve"> </w:t>
      </w:r>
      <w:r w:rsidR="00D209CD" w:rsidRPr="002C47E5">
        <w:rPr>
          <w:rFonts w:cstheme="minorHAnsi"/>
          <w:color w:val="000000"/>
        </w:rPr>
        <w:t xml:space="preserve">common problem in patients undergoing surgery. </w:t>
      </w:r>
      <w:r w:rsidR="001113EE" w:rsidRPr="002C47E5">
        <w:rPr>
          <w:rFonts w:cstheme="minorHAnsi"/>
          <w:color w:val="000000"/>
        </w:rPr>
        <w:t xml:space="preserve">There are multiple causes </w:t>
      </w:r>
      <w:r w:rsidR="005448C0" w:rsidRPr="002C47E5">
        <w:rPr>
          <w:rFonts w:cstheme="minorHAnsi"/>
          <w:color w:val="000000"/>
        </w:rPr>
        <w:t xml:space="preserve">for anaemia, </w:t>
      </w:r>
      <w:r w:rsidR="001113EE" w:rsidRPr="002C47E5">
        <w:rPr>
          <w:rFonts w:cstheme="minorHAnsi"/>
          <w:color w:val="000000"/>
        </w:rPr>
        <w:t xml:space="preserve">the most common being iron deficiency which is </w:t>
      </w:r>
      <w:r w:rsidR="005448C0" w:rsidRPr="002C47E5">
        <w:rPr>
          <w:rFonts w:cstheme="minorHAnsi"/>
          <w:color w:val="000000"/>
        </w:rPr>
        <w:t>easily correctable and should improve your blood count.</w:t>
      </w:r>
    </w:p>
    <w:p w14:paraId="6D677193" w14:textId="77777777" w:rsidR="00B62F5D" w:rsidRPr="007C7711" w:rsidRDefault="00B62F5D" w:rsidP="006210C2">
      <w:pPr>
        <w:autoSpaceDE w:val="0"/>
        <w:autoSpaceDN w:val="0"/>
        <w:adjustRightInd w:val="0"/>
        <w:spacing w:after="0" w:line="240" w:lineRule="auto"/>
        <w:rPr>
          <w:rFonts w:cstheme="minorHAnsi"/>
        </w:rPr>
      </w:pPr>
    </w:p>
    <w:p w14:paraId="50916C4E" w14:textId="7098FF77" w:rsidR="000A54B3" w:rsidRPr="007C7711" w:rsidRDefault="00D209CD" w:rsidP="000A54B3">
      <w:pPr>
        <w:autoSpaceDE w:val="0"/>
        <w:autoSpaceDN w:val="0"/>
        <w:adjustRightInd w:val="0"/>
        <w:spacing w:after="0" w:line="240" w:lineRule="auto"/>
        <w:jc w:val="both"/>
        <w:rPr>
          <w:rFonts w:cstheme="minorHAnsi"/>
        </w:rPr>
      </w:pPr>
      <w:r w:rsidRPr="007C7711">
        <w:rPr>
          <w:rFonts w:cstheme="minorHAnsi"/>
        </w:rPr>
        <w:t xml:space="preserve">To treat </w:t>
      </w:r>
      <w:r w:rsidR="002274FE" w:rsidRPr="007C7711">
        <w:rPr>
          <w:rFonts w:cstheme="minorHAnsi"/>
        </w:rPr>
        <w:t>your anaemia</w:t>
      </w:r>
      <w:r w:rsidRPr="007C7711">
        <w:rPr>
          <w:rFonts w:cstheme="minorHAnsi"/>
        </w:rPr>
        <w:t>, y</w:t>
      </w:r>
      <w:r w:rsidR="00C54FAD" w:rsidRPr="007C7711">
        <w:rPr>
          <w:rFonts w:cstheme="minorHAnsi"/>
        </w:rPr>
        <w:t xml:space="preserve">our </w:t>
      </w:r>
      <w:r w:rsidR="00890FC5" w:rsidRPr="007C7711">
        <w:rPr>
          <w:rFonts w:cstheme="minorHAnsi"/>
        </w:rPr>
        <w:t>clinical team</w:t>
      </w:r>
      <w:r w:rsidR="00C54FAD" w:rsidRPr="007C7711">
        <w:rPr>
          <w:rFonts w:cstheme="minorHAnsi"/>
        </w:rPr>
        <w:t xml:space="preserve"> </w:t>
      </w:r>
      <w:r w:rsidR="007B5150" w:rsidRPr="007C7711">
        <w:rPr>
          <w:rFonts w:cstheme="minorHAnsi"/>
        </w:rPr>
        <w:t>recommend</w:t>
      </w:r>
      <w:r w:rsidR="00890FC5" w:rsidRPr="007C7711">
        <w:rPr>
          <w:rFonts w:cstheme="minorHAnsi"/>
        </w:rPr>
        <w:t xml:space="preserve"> that you receive</w:t>
      </w:r>
      <w:r w:rsidR="00E050A5" w:rsidRPr="007C7711">
        <w:rPr>
          <w:rFonts w:cstheme="minorHAnsi"/>
        </w:rPr>
        <w:t xml:space="preserve"> an </w:t>
      </w:r>
      <w:r w:rsidR="00890FC5" w:rsidRPr="007C7711">
        <w:rPr>
          <w:rFonts w:cstheme="minorHAnsi"/>
        </w:rPr>
        <w:t>intravenous</w:t>
      </w:r>
      <w:r w:rsidR="00E050A5" w:rsidRPr="007C7711">
        <w:rPr>
          <w:rFonts w:cstheme="minorHAnsi"/>
        </w:rPr>
        <w:t xml:space="preserve"> iron</w:t>
      </w:r>
      <w:r w:rsidR="00C54FAD" w:rsidRPr="007C7711">
        <w:rPr>
          <w:rFonts w:cstheme="minorHAnsi"/>
        </w:rPr>
        <w:t xml:space="preserve"> </w:t>
      </w:r>
      <w:r w:rsidRPr="007C7711">
        <w:rPr>
          <w:rFonts w:cstheme="minorHAnsi"/>
        </w:rPr>
        <w:t>infusion</w:t>
      </w:r>
      <w:r w:rsidR="00872B07" w:rsidRPr="007C7711">
        <w:rPr>
          <w:rFonts w:cstheme="minorHAnsi"/>
        </w:rPr>
        <w:t xml:space="preserve"> </w:t>
      </w:r>
      <w:r w:rsidR="00E050A5" w:rsidRPr="007C7711">
        <w:rPr>
          <w:rFonts w:cstheme="minorHAnsi"/>
        </w:rPr>
        <w:t>called</w:t>
      </w:r>
      <w:r w:rsidR="00C54FAD" w:rsidRPr="007C7711">
        <w:rPr>
          <w:rFonts w:cstheme="minorHAnsi"/>
        </w:rPr>
        <w:t xml:space="preserve"> </w:t>
      </w:r>
      <w:r w:rsidR="00890FC5" w:rsidRPr="007C7711">
        <w:rPr>
          <w:rFonts w:cstheme="minorHAnsi"/>
        </w:rPr>
        <w:t>Ferric Derisomaltose</w:t>
      </w:r>
      <w:r w:rsidRPr="007C7711">
        <w:rPr>
          <w:rFonts w:cstheme="minorHAnsi"/>
        </w:rPr>
        <w:t xml:space="preserve">. You </w:t>
      </w:r>
      <w:r w:rsidR="00C54FAD" w:rsidRPr="007C7711">
        <w:rPr>
          <w:rFonts w:cstheme="minorHAnsi"/>
        </w:rPr>
        <w:t xml:space="preserve">will receive </w:t>
      </w:r>
      <w:r w:rsidRPr="007C7711">
        <w:rPr>
          <w:rFonts w:cstheme="minorHAnsi"/>
        </w:rPr>
        <w:t xml:space="preserve">this infusion </w:t>
      </w:r>
      <w:r w:rsidR="00C54FAD" w:rsidRPr="007C7711">
        <w:rPr>
          <w:rFonts w:cstheme="minorHAnsi"/>
        </w:rPr>
        <w:t xml:space="preserve">directly into a vein in your arm. </w:t>
      </w:r>
      <w:r w:rsidR="00890FC5" w:rsidRPr="007C7711">
        <w:rPr>
          <w:rFonts w:cstheme="minorHAnsi"/>
        </w:rPr>
        <w:t xml:space="preserve"> </w:t>
      </w:r>
    </w:p>
    <w:p w14:paraId="1B335A0D" w14:textId="0DA5C3AD" w:rsidR="00C54FAD" w:rsidRPr="007C7711" w:rsidRDefault="00E050A5" w:rsidP="000753F3">
      <w:pPr>
        <w:pStyle w:val="Default"/>
        <w:jc w:val="both"/>
        <w:rPr>
          <w:rFonts w:asciiTheme="minorHAnsi" w:hAnsiTheme="minorHAnsi" w:cstheme="minorHAnsi"/>
          <w:sz w:val="22"/>
          <w:szCs w:val="22"/>
        </w:rPr>
      </w:pPr>
      <w:r w:rsidRPr="007C7711">
        <w:rPr>
          <w:rFonts w:asciiTheme="minorHAnsi" w:hAnsiTheme="minorHAnsi" w:cstheme="minorHAnsi"/>
          <w:sz w:val="22"/>
          <w:szCs w:val="22"/>
        </w:rPr>
        <w:t>The in</w:t>
      </w:r>
      <w:r w:rsidR="00D209CD" w:rsidRPr="007C7711">
        <w:rPr>
          <w:rFonts w:asciiTheme="minorHAnsi" w:hAnsiTheme="minorHAnsi" w:cstheme="minorHAnsi"/>
          <w:sz w:val="22"/>
          <w:szCs w:val="22"/>
        </w:rPr>
        <w:t>fusion</w:t>
      </w:r>
      <w:r w:rsidRPr="007C7711">
        <w:rPr>
          <w:rFonts w:asciiTheme="minorHAnsi" w:hAnsiTheme="minorHAnsi" w:cstheme="minorHAnsi"/>
          <w:sz w:val="22"/>
          <w:szCs w:val="22"/>
        </w:rPr>
        <w:t xml:space="preserve"> will last about one hour.</w:t>
      </w:r>
    </w:p>
    <w:p w14:paraId="452DAD38" w14:textId="6955F8CF" w:rsidR="00D209CD" w:rsidRPr="007C7711" w:rsidRDefault="00D209CD" w:rsidP="00D209CD">
      <w:pPr>
        <w:pStyle w:val="Default"/>
        <w:jc w:val="both"/>
        <w:rPr>
          <w:rFonts w:asciiTheme="minorHAnsi" w:hAnsiTheme="minorHAnsi" w:cstheme="minorHAnsi"/>
          <w:sz w:val="22"/>
          <w:szCs w:val="22"/>
        </w:rPr>
      </w:pPr>
      <w:r w:rsidRPr="007C7711">
        <w:rPr>
          <w:rFonts w:asciiTheme="minorHAnsi" w:hAnsiTheme="minorHAnsi" w:cstheme="minorHAnsi"/>
          <w:sz w:val="22"/>
          <w:szCs w:val="22"/>
        </w:rPr>
        <w:t xml:space="preserve">Some patients may need two infusions with a gap of at least one week between them. </w:t>
      </w:r>
    </w:p>
    <w:p w14:paraId="79B51204" w14:textId="77777777" w:rsidR="00337D64" w:rsidRPr="007C7711" w:rsidRDefault="00337D64" w:rsidP="006210C2">
      <w:pPr>
        <w:pStyle w:val="Default"/>
        <w:jc w:val="both"/>
        <w:rPr>
          <w:rFonts w:asciiTheme="minorHAnsi" w:hAnsiTheme="minorHAnsi" w:cstheme="minorHAnsi"/>
          <w:sz w:val="22"/>
          <w:szCs w:val="22"/>
        </w:rPr>
      </w:pPr>
    </w:p>
    <w:p w14:paraId="2C4C06FC" w14:textId="45379658" w:rsidR="00451C8B" w:rsidRDefault="00C54FAD" w:rsidP="00451C8B">
      <w:pPr>
        <w:autoSpaceDE w:val="0"/>
        <w:autoSpaceDN w:val="0"/>
        <w:adjustRightInd w:val="0"/>
        <w:spacing w:after="0" w:line="240" w:lineRule="auto"/>
        <w:rPr>
          <w:rFonts w:cstheme="minorHAnsi"/>
        </w:rPr>
      </w:pPr>
      <w:r w:rsidRPr="007C7711">
        <w:rPr>
          <w:rFonts w:cstheme="minorHAnsi"/>
        </w:rPr>
        <w:t xml:space="preserve">It is important </w:t>
      </w:r>
      <w:r w:rsidR="005448C0" w:rsidRPr="007C7711">
        <w:rPr>
          <w:rFonts w:cstheme="minorHAnsi"/>
        </w:rPr>
        <w:t>you have</w:t>
      </w:r>
      <w:r w:rsidRPr="007C7711">
        <w:rPr>
          <w:rFonts w:cstheme="minorHAnsi"/>
        </w:rPr>
        <w:t xml:space="preserve"> enough iron before your surgery to help you</w:t>
      </w:r>
      <w:r w:rsidR="005448C0" w:rsidRPr="007C7711">
        <w:rPr>
          <w:rFonts w:cstheme="minorHAnsi"/>
        </w:rPr>
        <w:t xml:space="preserve"> </w:t>
      </w:r>
      <w:r w:rsidRPr="007C7711">
        <w:rPr>
          <w:rFonts w:cstheme="minorHAnsi"/>
        </w:rPr>
        <w:t>recover after</w:t>
      </w:r>
      <w:r w:rsidR="005448C0" w:rsidRPr="007C7711">
        <w:rPr>
          <w:rFonts w:cstheme="minorHAnsi"/>
        </w:rPr>
        <w:t xml:space="preserve"> surgery</w:t>
      </w:r>
      <w:r w:rsidRPr="007C7711">
        <w:rPr>
          <w:rFonts w:cstheme="minorHAnsi"/>
        </w:rPr>
        <w:t xml:space="preserve"> and avoid any unwanted effects </w:t>
      </w:r>
      <w:r w:rsidR="005448C0" w:rsidRPr="007C7711">
        <w:rPr>
          <w:rFonts w:cstheme="minorHAnsi"/>
        </w:rPr>
        <w:t xml:space="preserve">from </w:t>
      </w:r>
      <w:r w:rsidRPr="007C7711">
        <w:rPr>
          <w:rFonts w:cstheme="minorHAnsi"/>
        </w:rPr>
        <w:t>surgery</w:t>
      </w:r>
      <w:r w:rsidR="00451C8B">
        <w:rPr>
          <w:rFonts w:cstheme="minorHAnsi"/>
        </w:rPr>
        <w:t>.</w:t>
      </w:r>
    </w:p>
    <w:p w14:paraId="5B4C2118" w14:textId="4F7933BA" w:rsidR="00710BA7" w:rsidRDefault="00451C8B" w:rsidP="00451C8B">
      <w:pPr>
        <w:autoSpaceDE w:val="0"/>
        <w:autoSpaceDN w:val="0"/>
        <w:adjustRightInd w:val="0"/>
        <w:spacing w:after="0" w:line="240" w:lineRule="auto"/>
        <w:rPr>
          <w:rFonts w:cstheme="minorHAnsi"/>
        </w:rPr>
      </w:pPr>
      <w:r w:rsidRPr="007C7711">
        <w:rPr>
          <w:rFonts w:cstheme="minorHAnsi"/>
        </w:rPr>
        <w:t>You can find further information on anaemia</w:t>
      </w:r>
      <w:r>
        <w:rPr>
          <w:rFonts w:cstheme="minorHAnsi"/>
        </w:rPr>
        <w:t xml:space="preserve"> and how it can affect your surgery</w:t>
      </w:r>
      <w:r w:rsidR="00D03933">
        <w:rPr>
          <w:rFonts w:cstheme="minorHAnsi"/>
        </w:rPr>
        <w:t xml:space="preserve"> by scanning</w:t>
      </w:r>
      <w:r w:rsidR="002B3DAB">
        <w:rPr>
          <w:rFonts w:cstheme="minorHAnsi"/>
        </w:rPr>
        <w:t xml:space="preserve"> the QR code</w:t>
      </w:r>
      <w:r w:rsidR="00D03933">
        <w:rPr>
          <w:rFonts w:cstheme="minorHAnsi"/>
        </w:rPr>
        <w:t>,</w:t>
      </w:r>
      <w:r w:rsidR="002B3DAB">
        <w:rPr>
          <w:rFonts w:cstheme="minorHAnsi"/>
        </w:rPr>
        <w:t xml:space="preserve"> </w:t>
      </w:r>
      <w:r w:rsidR="00710BA7">
        <w:rPr>
          <w:rFonts w:cstheme="minorHAnsi"/>
        </w:rPr>
        <w:t>or follow</w:t>
      </w:r>
      <w:r w:rsidR="00D03933">
        <w:rPr>
          <w:rFonts w:cstheme="minorHAnsi"/>
        </w:rPr>
        <w:t>ing</w:t>
      </w:r>
      <w:r w:rsidR="00710BA7">
        <w:rPr>
          <w:rFonts w:cstheme="minorHAnsi"/>
        </w:rPr>
        <w:t xml:space="preserve"> th</w:t>
      </w:r>
      <w:r w:rsidR="00512B52">
        <w:rPr>
          <w:rFonts w:cstheme="minorHAnsi"/>
        </w:rPr>
        <w:t>is</w:t>
      </w:r>
      <w:r w:rsidR="00710BA7">
        <w:rPr>
          <w:rFonts w:cstheme="minorHAnsi"/>
        </w:rPr>
        <w:t xml:space="preserve"> link:</w:t>
      </w:r>
      <w:r w:rsidR="00F4125B">
        <w:rPr>
          <w:rFonts w:cstheme="minorHAnsi"/>
        </w:rPr>
        <w:t xml:space="preserve"> </w:t>
      </w:r>
    </w:p>
    <w:p w14:paraId="1D448428" w14:textId="77C24EA5" w:rsidR="00337D64" w:rsidRPr="005E5DA2" w:rsidRDefault="00735BD1" w:rsidP="005E5DA2">
      <w:pPr>
        <w:autoSpaceDE w:val="0"/>
        <w:autoSpaceDN w:val="0"/>
        <w:adjustRightInd w:val="0"/>
        <w:spacing w:after="0" w:line="240" w:lineRule="auto"/>
        <w:rPr>
          <w:rFonts w:cstheme="minorHAnsi"/>
        </w:rPr>
      </w:pPr>
      <w:r w:rsidRPr="00DA6738">
        <w:rPr>
          <w:noProof/>
          <w:sz w:val="24"/>
          <w:szCs w:val="24"/>
        </w:rPr>
        <w:drawing>
          <wp:anchor distT="0" distB="0" distL="114300" distR="114300" simplePos="0" relativeHeight="251663360" behindDoc="1" locked="0" layoutInCell="1" allowOverlap="1" wp14:anchorId="6BB40FCE" wp14:editId="0EF71CFF">
            <wp:simplePos x="0" y="0"/>
            <wp:positionH relativeFrom="rightMargin">
              <wp:posOffset>-635</wp:posOffset>
            </wp:positionH>
            <wp:positionV relativeFrom="paragraph">
              <wp:posOffset>3908</wp:posOffset>
            </wp:positionV>
            <wp:extent cx="604619" cy="5969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619" cy="5969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710BA7" w:rsidRPr="00710BA7">
          <w:rPr>
            <w:rStyle w:val="Hyperlink"/>
            <w:rFonts w:cstheme="minorHAnsi"/>
          </w:rPr>
          <w:t>https://cpoc.org.uk/sites/cpoc/files/documents/2023-09/CPOC_Anaemia2022_PatientInfo.pdf</w:t>
        </w:r>
      </w:hyperlink>
    </w:p>
    <w:p w14:paraId="077F2AB2" w14:textId="32D7A2DD" w:rsidR="00E050A5" w:rsidRPr="007C7711" w:rsidRDefault="00E050A5" w:rsidP="00E14C89">
      <w:pPr>
        <w:pStyle w:val="Default"/>
        <w:spacing w:line="240" w:lineRule="exact"/>
        <w:jc w:val="both"/>
        <w:rPr>
          <w:rFonts w:asciiTheme="minorHAnsi" w:hAnsiTheme="minorHAnsi" w:cstheme="minorHAnsi"/>
          <w:b/>
          <w:bCs/>
          <w:sz w:val="22"/>
          <w:szCs w:val="22"/>
        </w:rPr>
      </w:pPr>
    </w:p>
    <w:p w14:paraId="7D495327" w14:textId="6B6E131A" w:rsidR="00CA6642" w:rsidRPr="007C7711" w:rsidRDefault="00337D64" w:rsidP="000753F3">
      <w:pPr>
        <w:pStyle w:val="Default"/>
        <w:jc w:val="both"/>
        <w:rPr>
          <w:rFonts w:asciiTheme="minorHAnsi" w:hAnsiTheme="minorHAnsi" w:cstheme="minorHAnsi"/>
          <w:sz w:val="22"/>
          <w:szCs w:val="22"/>
        </w:rPr>
      </w:pPr>
      <w:r w:rsidRPr="007C7711">
        <w:rPr>
          <w:rFonts w:asciiTheme="minorHAnsi" w:hAnsiTheme="minorHAnsi" w:cstheme="minorHAnsi"/>
          <w:sz w:val="22"/>
          <w:szCs w:val="22"/>
        </w:rPr>
        <w:t>Ferric Derisomaltose</w:t>
      </w:r>
      <w:r w:rsidR="00CA6642" w:rsidRPr="007C7711">
        <w:rPr>
          <w:rFonts w:asciiTheme="minorHAnsi" w:hAnsiTheme="minorHAnsi" w:cstheme="minorHAnsi"/>
          <w:sz w:val="22"/>
          <w:szCs w:val="22"/>
        </w:rPr>
        <w:t xml:space="preserve"> is considered safe to use but there may be some side effects:</w:t>
      </w:r>
    </w:p>
    <w:p w14:paraId="7776EAB5" w14:textId="7B65A539" w:rsidR="005B74E9" w:rsidRPr="007C7711" w:rsidRDefault="005B74E9" w:rsidP="00E14C89">
      <w:pPr>
        <w:pStyle w:val="Default"/>
        <w:spacing w:line="240" w:lineRule="exact"/>
        <w:jc w:val="both"/>
        <w:rPr>
          <w:rFonts w:asciiTheme="minorHAnsi" w:hAnsiTheme="minorHAnsi" w:cstheme="minorHAnsi"/>
          <w:b/>
          <w:sz w:val="22"/>
          <w:szCs w:val="22"/>
        </w:rPr>
      </w:pPr>
    </w:p>
    <w:p w14:paraId="5D3538C3" w14:textId="1719FBB6" w:rsidR="007015CF" w:rsidRPr="007C7711" w:rsidRDefault="007015CF" w:rsidP="000753F3">
      <w:pPr>
        <w:pStyle w:val="Default"/>
        <w:jc w:val="both"/>
        <w:rPr>
          <w:rFonts w:asciiTheme="minorHAnsi" w:hAnsiTheme="minorHAnsi" w:cstheme="minorHAnsi"/>
          <w:sz w:val="22"/>
          <w:szCs w:val="22"/>
        </w:rPr>
      </w:pPr>
      <w:r w:rsidRPr="007C7711">
        <w:rPr>
          <w:rFonts w:asciiTheme="minorHAnsi" w:hAnsiTheme="minorHAnsi" w:cstheme="minorHAnsi"/>
          <w:b/>
          <w:sz w:val="22"/>
          <w:szCs w:val="22"/>
        </w:rPr>
        <w:t>Common (1 in 10 people)</w:t>
      </w:r>
      <w:r w:rsidRPr="007C7711">
        <w:rPr>
          <w:rFonts w:asciiTheme="minorHAnsi" w:hAnsiTheme="minorHAnsi" w:cstheme="minorHAnsi"/>
          <w:sz w:val="22"/>
          <w:szCs w:val="22"/>
        </w:rPr>
        <w:t>:</w:t>
      </w:r>
    </w:p>
    <w:p w14:paraId="1ED02E98" w14:textId="75FC8D58" w:rsidR="007B5150" w:rsidRPr="007C7711" w:rsidRDefault="007015CF" w:rsidP="007B5150">
      <w:pPr>
        <w:pStyle w:val="Default"/>
        <w:numPr>
          <w:ilvl w:val="0"/>
          <w:numId w:val="4"/>
        </w:numPr>
        <w:jc w:val="both"/>
        <w:rPr>
          <w:rFonts w:asciiTheme="minorHAnsi" w:hAnsiTheme="minorHAnsi" w:cstheme="minorHAnsi"/>
          <w:sz w:val="22"/>
          <w:szCs w:val="22"/>
        </w:rPr>
      </w:pPr>
      <w:r w:rsidRPr="007C7711">
        <w:rPr>
          <w:rFonts w:asciiTheme="minorHAnsi" w:hAnsiTheme="minorHAnsi" w:cstheme="minorHAnsi"/>
          <w:sz w:val="22"/>
          <w:szCs w:val="22"/>
        </w:rPr>
        <w:t>Nausea, skin reactions at or near injection site including redness of the skin, swelling, burning, pain, bruising, discolouration</w:t>
      </w:r>
      <w:r w:rsidR="00445602" w:rsidRPr="007C7711">
        <w:rPr>
          <w:rFonts w:asciiTheme="minorHAnsi" w:hAnsiTheme="minorHAnsi" w:cstheme="minorHAnsi"/>
          <w:sz w:val="22"/>
          <w:szCs w:val="22"/>
        </w:rPr>
        <w:t xml:space="preserve">, </w:t>
      </w:r>
      <w:r w:rsidRPr="007C7711">
        <w:rPr>
          <w:rFonts w:asciiTheme="minorHAnsi" w:hAnsiTheme="minorHAnsi" w:cstheme="minorHAnsi"/>
          <w:sz w:val="22"/>
          <w:szCs w:val="22"/>
        </w:rPr>
        <w:t>irritation,</w:t>
      </w:r>
      <w:r w:rsidR="00445602" w:rsidRPr="007C7711">
        <w:rPr>
          <w:rFonts w:asciiTheme="minorHAnsi" w:hAnsiTheme="minorHAnsi" w:cstheme="minorHAnsi"/>
          <w:sz w:val="22"/>
          <w:szCs w:val="22"/>
        </w:rPr>
        <w:t xml:space="preserve"> leakage to the tissue around the site of infusion, </w:t>
      </w:r>
      <w:r w:rsidRPr="007C7711">
        <w:rPr>
          <w:rFonts w:asciiTheme="minorHAnsi" w:hAnsiTheme="minorHAnsi" w:cstheme="minorHAnsi"/>
          <w:sz w:val="22"/>
          <w:szCs w:val="22"/>
        </w:rPr>
        <w:t>rash</w:t>
      </w:r>
      <w:r w:rsidR="005B74E9" w:rsidRPr="007C7711">
        <w:rPr>
          <w:rFonts w:asciiTheme="minorHAnsi" w:hAnsiTheme="minorHAnsi" w:cstheme="minorHAnsi"/>
          <w:sz w:val="22"/>
          <w:szCs w:val="22"/>
        </w:rPr>
        <w:t>.</w:t>
      </w:r>
    </w:p>
    <w:p w14:paraId="4D1607E7" w14:textId="77777777" w:rsidR="007B5150" w:rsidRPr="007C7711" w:rsidRDefault="007B5150" w:rsidP="005260A2">
      <w:pPr>
        <w:pStyle w:val="Default"/>
        <w:spacing w:line="220" w:lineRule="exact"/>
        <w:ind w:left="1077"/>
        <w:jc w:val="both"/>
        <w:rPr>
          <w:rFonts w:asciiTheme="minorHAnsi" w:hAnsiTheme="minorHAnsi" w:cstheme="minorHAnsi"/>
          <w:sz w:val="22"/>
          <w:szCs w:val="22"/>
        </w:rPr>
      </w:pPr>
    </w:p>
    <w:p w14:paraId="3FA6E410" w14:textId="278260C7" w:rsidR="005B74E9" w:rsidRPr="007C7711" w:rsidRDefault="005B74E9" w:rsidP="00445602">
      <w:pPr>
        <w:pStyle w:val="Default"/>
        <w:jc w:val="both"/>
        <w:rPr>
          <w:rFonts w:asciiTheme="minorHAnsi" w:hAnsiTheme="minorHAnsi" w:cstheme="minorHAnsi"/>
          <w:sz w:val="22"/>
          <w:szCs w:val="22"/>
        </w:rPr>
      </w:pPr>
      <w:r w:rsidRPr="007C7711">
        <w:rPr>
          <w:rFonts w:asciiTheme="minorHAnsi" w:hAnsiTheme="minorHAnsi" w:cstheme="minorHAnsi"/>
          <w:sz w:val="22"/>
          <w:szCs w:val="22"/>
        </w:rPr>
        <w:t>A rare but significant complication of Ferric Derisomaltose is permanent skin staining or discoloration, which can occur if some of the drug leaks outside the vein during the infusion. To reduce the risk, a flush of water or saline (salt solution) is given into your vein before the infusion.</w:t>
      </w:r>
    </w:p>
    <w:p w14:paraId="7465223C" w14:textId="420FEFD4" w:rsidR="007B5150" w:rsidRPr="007C7711" w:rsidRDefault="007B5150" w:rsidP="00445602">
      <w:pPr>
        <w:pStyle w:val="Default"/>
        <w:jc w:val="both"/>
        <w:rPr>
          <w:rFonts w:asciiTheme="minorHAnsi" w:hAnsiTheme="minorHAnsi" w:cstheme="minorHAnsi"/>
          <w:sz w:val="22"/>
          <w:szCs w:val="22"/>
        </w:rPr>
      </w:pPr>
    </w:p>
    <w:p w14:paraId="6EB04E96" w14:textId="11F8928A" w:rsidR="007B5150" w:rsidRDefault="00E14C89" w:rsidP="007B5150">
      <w:pPr>
        <w:pStyle w:val="Default"/>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5408" behindDoc="1" locked="0" layoutInCell="1" allowOverlap="1" wp14:anchorId="1C904DF8" wp14:editId="58AF3D66">
            <wp:simplePos x="0" y="0"/>
            <wp:positionH relativeFrom="rightMargin">
              <wp:align>left</wp:align>
            </wp:positionH>
            <wp:positionV relativeFrom="paragraph">
              <wp:posOffset>280090</wp:posOffset>
            </wp:positionV>
            <wp:extent cx="651510" cy="651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sidR="007B5150" w:rsidRPr="007C7711">
        <w:rPr>
          <w:rFonts w:asciiTheme="minorHAnsi" w:hAnsiTheme="minorHAnsi" w:cstheme="minorHAnsi"/>
          <w:b/>
          <w:bCs/>
          <w:sz w:val="22"/>
          <w:szCs w:val="22"/>
        </w:rPr>
        <w:t>Rarely (in under 1% of cases)</w:t>
      </w:r>
      <w:r w:rsidR="007B5150" w:rsidRPr="007C7711">
        <w:rPr>
          <w:rFonts w:asciiTheme="minorHAnsi" w:hAnsiTheme="minorHAnsi" w:cstheme="minorHAnsi"/>
          <w:sz w:val="22"/>
          <w:szCs w:val="22"/>
        </w:rPr>
        <w:t xml:space="preserve"> Ferric Derisomaltose can cause </w:t>
      </w:r>
      <w:r w:rsidR="00354B8A" w:rsidRPr="007C7711">
        <w:rPr>
          <w:rFonts w:asciiTheme="minorHAnsi" w:hAnsiTheme="minorHAnsi" w:cstheme="minorHAnsi"/>
          <w:sz w:val="22"/>
          <w:szCs w:val="22"/>
        </w:rPr>
        <w:t xml:space="preserve">hypersensitivity </w:t>
      </w:r>
      <w:r w:rsidR="007B5150" w:rsidRPr="007C7711">
        <w:rPr>
          <w:rFonts w:asciiTheme="minorHAnsi" w:hAnsiTheme="minorHAnsi" w:cstheme="minorHAnsi"/>
          <w:sz w:val="22"/>
          <w:szCs w:val="22"/>
        </w:rPr>
        <w:t>reactions. You will therefore be monitored closely before, during and after the infusion.</w:t>
      </w:r>
    </w:p>
    <w:p w14:paraId="6CEC2A89" w14:textId="39913059" w:rsidR="005E5DA2" w:rsidRPr="007C7711" w:rsidRDefault="005E5DA2" w:rsidP="005E5519">
      <w:pPr>
        <w:pStyle w:val="Default"/>
        <w:spacing w:line="240" w:lineRule="exact"/>
        <w:jc w:val="both"/>
        <w:rPr>
          <w:rFonts w:asciiTheme="minorHAnsi" w:hAnsiTheme="minorHAnsi" w:cstheme="minorHAnsi"/>
          <w:b/>
          <w:sz w:val="22"/>
          <w:szCs w:val="22"/>
        </w:rPr>
      </w:pPr>
    </w:p>
    <w:p w14:paraId="71FA2B5A" w14:textId="49038BE7" w:rsidR="005B74E9" w:rsidRPr="007C7711" w:rsidRDefault="005B74E9" w:rsidP="00445602">
      <w:pPr>
        <w:pStyle w:val="Default"/>
        <w:jc w:val="both"/>
        <w:rPr>
          <w:rFonts w:asciiTheme="minorHAnsi" w:hAnsiTheme="minorHAnsi" w:cstheme="minorHAnsi"/>
          <w:sz w:val="22"/>
          <w:szCs w:val="22"/>
        </w:rPr>
      </w:pPr>
      <w:r w:rsidRPr="007C7711">
        <w:rPr>
          <w:rFonts w:asciiTheme="minorHAnsi" w:hAnsiTheme="minorHAnsi" w:cstheme="minorHAnsi"/>
          <w:sz w:val="22"/>
          <w:szCs w:val="22"/>
        </w:rPr>
        <w:t>Less common side effects can be found on the patient drug information leaflet</w:t>
      </w:r>
      <w:r w:rsidR="002C4F45">
        <w:rPr>
          <w:rFonts w:asciiTheme="minorHAnsi" w:hAnsiTheme="minorHAnsi" w:cstheme="minorHAnsi"/>
          <w:sz w:val="22"/>
          <w:szCs w:val="22"/>
        </w:rPr>
        <w:t xml:space="preserve"> by</w:t>
      </w:r>
      <w:r w:rsidR="005E5DA2">
        <w:rPr>
          <w:rFonts w:asciiTheme="minorHAnsi" w:hAnsiTheme="minorHAnsi" w:cstheme="minorHAnsi"/>
          <w:sz w:val="22"/>
          <w:szCs w:val="22"/>
        </w:rPr>
        <w:t xml:space="preserve"> scanning</w:t>
      </w:r>
      <w:r w:rsidR="002C4F45">
        <w:rPr>
          <w:rFonts w:asciiTheme="minorHAnsi" w:hAnsiTheme="minorHAnsi" w:cstheme="minorHAnsi"/>
          <w:sz w:val="22"/>
          <w:szCs w:val="22"/>
        </w:rPr>
        <w:t xml:space="preserve"> the</w:t>
      </w:r>
      <w:r w:rsidR="005E5DA2">
        <w:rPr>
          <w:rFonts w:asciiTheme="minorHAnsi" w:hAnsiTheme="minorHAnsi" w:cstheme="minorHAnsi"/>
          <w:sz w:val="22"/>
          <w:szCs w:val="22"/>
        </w:rPr>
        <w:t xml:space="preserve"> QR code</w:t>
      </w:r>
      <w:r w:rsidR="008D627A">
        <w:rPr>
          <w:rFonts w:asciiTheme="minorHAnsi" w:hAnsiTheme="minorHAnsi" w:cstheme="minorHAnsi"/>
          <w:sz w:val="22"/>
          <w:szCs w:val="22"/>
        </w:rPr>
        <w:t>,</w:t>
      </w:r>
      <w:r w:rsidR="005E5DA2">
        <w:rPr>
          <w:rFonts w:asciiTheme="minorHAnsi" w:hAnsiTheme="minorHAnsi" w:cstheme="minorHAnsi"/>
          <w:sz w:val="22"/>
          <w:szCs w:val="22"/>
        </w:rPr>
        <w:t xml:space="preserve"> </w:t>
      </w:r>
      <w:r w:rsidR="002C4F45">
        <w:rPr>
          <w:rFonts w:asciiTheme="minorHAnsi" w:hAnsiTheme="minorHAnsi" w:cstheme="minorHAnsi"/>
          <w:sz w:val="22"/>
          <w:szCs w:val="22"/>
        </w:rPr>
        <w:t>or following</w:t>
      </w:r>
      <w:r w:rsidR="005E5DA2">
        <w:rPr>
          <w:rFonts w:asciiTheme="minorHAnsi" w:hAnsiTheme="minorHAnsi" w:cstheme="minorHAnsi"/>
          <w:sz w:val="22"/>
          <w:szCs w:val="22"/>
        </w:rPr>
        <w:t xml:space="preserve"> this link</w:t>
      </w:r>
      <w:r w:rsidR="00F4125B">
        <w:rPr>
          <w:rFonts w:asciiTheme="minorHAnsi" w:hAnsiTheme="minorHAnsi" w:cstheme="minorHAnsi"/>
          <w:sz w:val="22"/>
          <w:szCs w:val="22"/>
        </w:rPr>
        <w:t>:</w:t>
      </w:r>
      <w:r w:rsidRPr="007C7711">
        <w:rPr>
          <w:rFonts w:asciiTheme="minorHAnsi" w:hAnsiTheme="minorHAnsi" w:cstheme="minorHAnsi"/>
          <w:sz w:val="22"/>
          <w:szCs w:val="22"/>
        </w:rPr>
        <w:t xml:space="preserve"> </w:t>
      </w:r>
      <w:hyperlink r:id="rId11" w:history="1">
        <w:r w:rsidR="00F4125B">
          <w:rPr>
            <w:rStyle w:val="Hyperlink"/>
            <w:rFonts w:asciiTheme="minorHAnsi" w:hAnsiTheme="minorHAnsi" w:cstheme="minorHAnsi"/>
            <w:sz w:val="22"/>
            <w:szCs w:val="22"/>
          </w:rPr>
          <w:t>https://www.medicines.org.uk/emc/files/pil.5676.pdf</w:t>
        </w:r>
      </w:hyperlink>
      <w:r w:rsidR="005E5DA2" w:rsidRPr="005E5DA2">
        <w:rPr>
          <w:rFonts w:asciiTheme="minorHAnsi" w:hAnsiTheme="minorHAnsi" w:cstheme="minorBidi"/>
          <w:noProof/>
          <w:color w:val="auto"/>
          <w:sz w:val="22"/>
          <w:szCs w:val="22"/>
        </w:rPr>
        <w:t xml:space="preserve"> </w:t>
      </w:r>
    </w:p>
    <w:p w14:paraId="4D964456" w14:textId="70072038" w:rsidR="005B74E9" w:rsidRPr="007C7711" w:rsidRDefault="005B74E9" w:rsidP="004331E8">
      <w:pPr>
        <w:pStyle w:val="Default"/>
        <w:spacing w:line="240" w:lineRule="exact"/>
        <w:ind w:left="357"/>
        <w:jc w:val="both"/>
        <w:rPr>
          <w:rFonts w:asciiTheme="minorHAnsi" w:hAnsiTheme="minorHAnsi" w:cstheme="minorHAnsi"/>
          <w:sz w:val="22"/>
          <w:szCs w:val="22"/>
        </w:rPr>
      </w:pPr>
    </w:p>
    <w:p w14:paraId="34AEF42A" w14:textId="25FC9568" w:rsidR="00E050A5" w:rsidRPr="007C7711" w:rsidRDefault="00E050A5" w:rsidP="00E050A5">
      <w:pPr>
        <w:pStyle w:val="Default"/>
        <w:jc w:val="both"/>
        <w:rPr>
          <w:rFonts w:asciiTheme="minorHAnsi" w:hAnsiTheme="minorHAnsi" w:cstheme="minorHAnsi"/>
          <w:sz w:val="22"/>
          <w:szCs w:val="22"/>
        </w:rPr>
      </w:pPr>
      <w:r w:rsidRPr="007C7711">
        <w:rPr>
          <w:rFonts w:asciiTheme="minorHAnsi" w:hAnsiTheme="minorHAnsi" w:cstheme="minorHAnsi"/>
          <w:sz w:val="22"/>
          <w:szCs w:val="22"/>
        </w:rPr>
        <w:t>If you are taking oral iron tablets you should stop them before your Ferric Derisomaltose in</w:t>
      </w:r>
      <w:r w:rsidR="005B74E9" w:rsidRPr="007C7711">
        <w:rPr>
          <w:rFonts w:asciiTheme="minorHAnsi" w:hAnsiTheme="minorHAnsi" w:cstheme="minorHAnsi"/>
          <w:sz w:val="22"/>
          <w:szCs w:val="22"/>
        </w:rPr>
        <w:t>fusion</w:t>
      </w:r>
      <w:r w:rsidRPr="007C7711">
        <w:rPr>
          <w:rFonts w:asciiTheme="minorHAnsi" w:hAnsiTheme="minorHAnsi" w:cstheme="minorHAnsi"/>
          <w:sz w:val="22"/>
          <w:szCs w:val="22"/>
        </w:rPr>
        <w:t xml:space="preserve"> and for at least 5 days after the last in</w:t>
      </w:r>
      <w:r w:rsidR="005B74E9" w:rsidRPr="007C7711">
        <w:rPr>
          <w:rFonts w:asciiTheme="minorHAnsi" w:hAnsiTheme="minorHAnsi" w:cstheme="minorHAnsi"/>
          <w:sz w:val="22"/>
          <w:szCs w:val="22"/>
        </w:rPr>
        <w:t>fusion</w:t>
      </w:r>
      <w:r w:rsidRPr="007C7711">
        <w:rPr>
          <w:rFonts w:asciiTheme="minorHAnsi" w:hAnsiTheme="minorHAnsi" w:cstheme="minorHAnsi"/>
          <w:sz w:val="22"/>
          <w:szCs w:val="22"/>
        </w:rPr>
        <w:t xml:space="preserve">. </w:t>
      </w:r>
    </w:p>
    <w:p w14:paraId="347B948B" w14:textId="0519CB77" w:rsidR="00E050A5" w:rsidRPr="007C7711" w:rsidRDefault="00E050A5" w:rsidP="00E050A5">
      <w:pPr>
        <w:pStyle w:val="Default"/>
        <w:jc w:val="both"/>
        <w:rPr>
          <w:rFonts w:asciiTheme="minorHAnsi" w:hAnsiTheme="minorHAnsi" w:cstheme="minorHAnsi"/>
          <w:sz w:val="22"/>
          <w:szCs w:val="22"/>
        </w:rPr>
      </w:pPr>
      <w:r w:rsidRPr="007C7711">
        <w:rPr>
          <w:rFonts w:asciiTheme="minorHAnsi" w:hAnsiTheme="minorHAnsi" w:cstheme="minorHAnsi"/>
          <w:sz w:val="22"/>
          <w:szCs w:val="22"/>
        </w:rPr>
        <w:t xml:space="preserve">We may need to recheck your blood after your infusion and prior to your surgery. </w:t>
      </w:r>
    </w:p>
    <w:p w14:paraId="63FB2306" w14:textId="2A816CE5" w:rsidR="00E050A5" w:rsidRPr="007C7711" w:rsidRDefault="00E050A5" w:rsidP="005260A2">
      <w:pPr>
        <w:pStyle w:val="Default"/>
        <w:spacing w:line="220" w:lineRule="exact"/>
        <w:jc w:val="both"/>
        <w:rPr>
          <w:rFonts w:asciiTheme="minorHAnsi" w:hAnsiTheme="minorHAnsi" w:cstheme="minorHAnsi"/>
          <w:sz w:val="22"/>
          <w:szCs w:val="22"/>
        </w:rPr>
      </w:pPr>
    </w:p>
    <w:p w14:paraId="0E6F8E5B" w14:textId="440B1A38" w:rsidR="00890FC5" w:rsidRPr="007C7711" w:rsidRDefault="00890FC5" w:rsidP="000753F3">
      <w:pPr>
        <w:pStyle w:val="Default"/>
        <w:jc w:val="both"/>
        <w:rPr>
          <w:rFonts w:asciiTheme="minorHAnsi" w:hAnsiTheme="minorHAnsi" w:cstheme="minorHAnsi"/>
          <w:sz w:val="22"/>
          <w:szCs w:val="22"/>
        </w:rPr>
      </w:pPr>
      <w:r w:rsidRPr="007C7711">
        <w:rPr>
          <w:rFonts w:asciiTheme="minorHAnsi" w:hAnsiTheme="minorHAnsi" w:cstheme="minorHAnsi"/>
          <w:sz w:val="22"/>
          <w:szCs w:val="22"/>
        </w:rPr>
        <w:t xml:space="preserve">Please contact </w:t>
      </w:r>
      <w:r w:rsidR="00563B81">
        <w:rPr>
          <w:rFonts w:asciiTheme="minorHAnsi" w:hAnsiTheme="minorHAnsi" w:cstheme="minorHAnsi"/>
          <w:sz w:val="22"/>
          <w:szCs w:val="22"/>
        </w:rPr>
        <w:t>the number</w:t>
      </w:r>
      <w:r w:rsidR="00D77233">
        <w:rPr>
          <w:rFonts w:asciiTheme="minorHAnsi" w:hAnsiTheme="minorHAnsi" w:cstheme="minorHAnsi"/>
          <w:sz w:val="22"/>
          <w:szCs w:val="22"/>
        </w:rPr>
        <w:t xml:space="preserve"> below</w:t>
      </w:r>
      <w:r w:rsidRPr="007C7711">
        <w:rPr>
          <w:rFonts w:asciiTheme="minorHAnsi" w:hAnsiTheme="minorHAnsi" w:cstheme="minorHAnsi"/>
          <w:sz w:val="22"/>
          <w:szCs w:val="22"/>
        </w:rPr>
        <w:t xml:space="preserve"> if you have any further queries</w:t>
      </w:r>
      <w:r w:rsidR="00F31DB8" w:rsidRPr="007C7711">
        <w:rPr>
          <w:rFonts w:asciiTheme="minorHAnsi" w:hAnsiTheme="minorHAnsi" w:cstheme="minorHAnsi"/>
          <w:sz w:val="22"/>
          <w:szCs w:val="22"/>
        </w:rPr>
        <w:t>:</w:t>
      </w:r>
    </w:p>
    <w:p w14:paraId="418F6894" w14:textId="1E5AA4A9" w:rsidR="00890FC5" w:rsidRPr="007C7711" w:rsidRDefault="00890FC5" w:rsidP="000753F3">
      <w:pPr>
        <w:pStyle w:val="Default"/>
        <w:jc w:val="both"/>
        <w:rPr>
          <w:rFonts w:asciiTheme="minorHAnsi" w:hAnsiTheme="minorHAnsi" w:cstheme="minorHAnsi"/>
          <w:b/>
          <w:bCs/>
          <w:sz w:val="22"/>
          <w:szCs w:val="22"/>
        </w:rPr>
      </w:pPr>
      <w:r w:rsidRPr="007C7711">
        <w:rPr>
          <w:rFonts w:asciiTheme="minorHAnsi" w:hAnsiTheme="minorHAnsi" w:cstheme="minorHAnsi"/>
          <w:b/>
          <w:bCs/>
          <w:sz w:val="22"/>
          <w:szCs w:val="22"/>
        </w:rPr>
        <w:t>&lt;Tel No&gt;</w:t>
      </w:r>
    </w:p>
    <w:p w14:paraId="4D2D8FF4" w14:textId="75F3911F" w:rsidR="00890FC5" w:rsidRDefault="00890FC5" w:rsidP="005260A2">
      <w:pPr>
        <w:pStyle w:val="Default"/>
        <w:spacing w:line="200" w:lineRule="exact"/>
        <w:jc w:val="both"/>
        <w:rPr>
          <w:rFonts w:asciiTheme="minorHAnsi" w:hAnsiTheme="minorHAnsi" w:cstheme="minorHAnsi"/>
          <w:sz w:val="22"/>
          <w:szCs w:val="22"/>
        </w:rPr>
      </w:pPr>
    </w:p>
    <w:p w14:paraId="77696FFA" w14:textId="77777777" w:rsidR="005260A2" w:rsidRDefault="005260A2" w:rsidP="005260A2">
      <w:pPr>
        <w:rPr>
          <w:rFonts w:cstheme="minorHAnsi"/>
        </w:rPr>
      </w:pPr>
      <w:r w:rsidRPr="00692BF4">
        <w:rPr>
          <w:rFonts w:cstheme="minorHAnsi"/>
        </w:rPr>
        <w:t>Yours sincerely</w:t>
      </w:r>
    </w:p>
    <w:p w14:paraId="63E1560C" w14:textId="446A371E" w:rsidR="00B62F5D" w:rsidRPr="00CF2D9C" w:rsidRDefault="005260A2" w:rsidP="00E255CD">
      <w:pPr>
        <w:tabs>
          <w:tab w:val="left" w:pos="2310"/>
        </w:tabs>
        <w:rPr>
          <w:rFonts w:cstheme="minorHAnsi"/>
        </w:rPr>
      </w:pPr>
      <w:r w:rsidRPr="00692BF4">
        <w:rPr>
          <w:rFonts w:cstheme="minorHAnsi"/>
          <w:b/>
          <w:lang w:bidi="cy-GB"/>
        </w:rPr>
        <w:t>&lt;name/details&gt;</w:t>
      </w:r>
      <w:r w:rsidR="00E255CD">
        <w:rPr>
          <w:rFonts w:cstheme="minorHAnsi"/>
          <w:b/>
          <w:lang w:bidi="cy-GB"/>
        </w:rPr>
        <w:tab/>
      </w:r>
    </w:p>
    <w:sectPr w:rsidR="00B62F5D" w:rsidRPr="00CF2D9C" w:rsidSect="005E5DA2">
      <w:headerReference w:type="even" r:id="rId12"/>
      <w:headerReference w:type="default" r:id="rId13"/>
      <w:footerReference w:type="even" r:id="rId14"/>
      <w:footerReference w:type="default" r:id="rId15"/>
      <w:headerReference w:type="first" r:id="rId16"/>
      <w:footerReference w:type="first" r:id="rId1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975F" w14:textId="77777777" w:rsidR="00DA0A84" w:rsidRDefault="00DA0A84" w:rsidP="0069120C">
      <w:pPr>
        <w:spacing w:after="0" w:line="240" w:lineRule="auto"/>
      </w:pPr>
      <w:r>
        <w:separator/>
      </w:r>
    </w:p>
  </w:endnote>
  <w:endnote w:type="continuationSeparator" w:id="0">
    <w:p w14:paraId="3868E388" w14:textId="77777777" w:rsidR="00DA0A84" w:rsidRDefault="00DA0A84" w:rsidP="0069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5A33" w14:textId="77777777" w:rsidR="007A5A5A" w:rsidRDefault="007A5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9D08" w14:textId="12C755B0" w:rsidR="007A5A5A" w:rsidRDefault="007A5A5A" w:rsidP="007A5A5A">
    <w:pPr>
      <w:pStyle w:val="Footer"/>
    </w:pPr>
    <w:r>
      <w:t>Version 1. 16/11/2023.</w:t>
    </w:r>
    <w:r w:rsidR="00E255CD">
      <w:t xml:space="preserve"> BH-034.</w:t>
    </w:r>
  </w:p>
  <w:p w14:paraId="40A81010" w14:textId="1E1A2B9A" w:rsidR="007A5A5A" w:rsidRDefault="007A5A5A">
    <w:pPr>
      <w:pStyle w:val="Footer"/>
    </w:pPr>
  </w:p>
  <w:p w14:paraId="038F76DD" w14:textId="77777777" w:rsidR="007A5A5A" w:rsidRDefault="007A5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A7C" w14:textId="77777777" w:rsidR="007A5A5A" w:rsidRDefault="007A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6A46" w14:textId="77777777" w:rsidR="00DA0A84" w:rsidRDefault="00DA0A84" w:rsidP="0069120C">
      <w:pPr>
        <w:spacing w:after="0" w:line="240" w:lineRule="auto"/>
      </w:pPr>
      <w:r>
        <w:separator/>
      </w:r>
    </w:p>
  </w:footnote>
  <w:footnote w:type="continuationSeparator" w:id="0">
    <w:p w14:paraId="595258E5" w14:textId="77777777" w:rsidR="00DA0A84" w:rsidRDefault="00DA0A84" w:rsidP="0069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97F9" w14:textId="77777777" w:rsidR="007A5A5A" w:rsidRDefault="007A5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4D37" w14:textId="22226BF0" w:rsidR="0069120C" w:rsidRDefault="00357980">
    <w:pPr>
      <w:pStyle w:val="Header"/>
    </w:pPr>
    <w:r w:rsidRPr="00D95301">
      <w:rPr>
        <w:rFonts w:ascii="Calibri" w:eastAsiaTheme="minorEastAsia" w:hAnsi="Calibri" w:cs="Calibri"/>
        <w:b/>
        <w:bCs/>
        <w:noProof/>
        <w:sz w:val="19"/>
        <w:szCs w:val="19"/>
        <w:lang w:eastAsia="en-GB"/>
      </w:rPr>
      <mc:AlternateContent>
        <mc:Choice Requires="wps">
          <w:drawing>
            <wp:anchor distT="45720" distB="45720" distL="114300" distR="114300" simplePos="0" relativeHeight="251657216" behindDoc="0" locked="0" layoutInCell="1" allowOverlap="1" wp14:anchorId="37F3FB21" wp14:editId="63C4A894">
              <wp:simplePos x="0" y="0"/>
              <wp:positionH relativeFrom="margin">
                <wp:posOffset>4318000</wp:posOffset>
              </wp:positionH>
              <wp:positionV relativeFrom="paragraph">
                <wp:posOffset>-214630</wp:posOffset>
              </wp:positionV>
              <wp:extent cx="2000250" cy="501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01650"/>
                      </a:xfrm>
                      <a:prstGeom prst="rect">
                        <a:avLst/>
                      </a:prstGeom>
                      <a:solidFill>
                        <a:srgbClr val="FFFFFF"/>
                      </a:solidFill>
                      <a:ln w="9525">
                        <a:solidFill>
                          <a:srgbClr val="000000"/>
                        </a:solidFill>
                        <a:miter lim="800000"/>
                        <a:headEnd/>
                        <a:tailEnd/>
                      </a:ln>
                    </wps:spPr>
                    <wps:txbx>
                      <w:txbxContent>
                        <w:p w14:paraId="62715D09" w14:textId="77777777" w:rsidR="00357980" w:rsidRDefault="00357980" w:rsidP="00357980">
                          <w:r>
                            <w:t>Insert local health board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FB21" id="_x0000_t202" coordsize="21600,21600" o:spt="202" path="m,l,21600r21600,l21600,xe">
              <v:stroke joinstyle="miter"/>
              <v:path gradientshapeok="t" o:connecttype="rect"/>
            </v:shapetype>
            <v:shape id="Text Box 2" o:spid="_x0000_s1026" type="#_x0000_t202" style="position:absolute;margin-left:340pt;margin-top:-16.9pt;width:157.5pt;height:3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">
              <v:textbox>
                <w:txbxContent>
                  <w:p w14:paraId="62715D09" w14:textId="77777777" w:rsidR="00357980" w:rsidRDefault="00357980" w:rsidP="00357980">
                    <w:r>
                      <w:t>Insert local health board logo.</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6CC7" w14:textId="77777777" w:rsidR="007A5A5A" w:rsidRDefault="007A5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0F8F"/>
    <w:multiLevelType w:val="hybridMultilevel"/>
    <w:tmpl w:val="C71A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B2DBB"/>
    <w:multiLevelType w:val="hybridMultilevel"/>
    <w:tmpl w:val="2AA8F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DC22C5"/>
    <w:multiLevelType w:val="hybridMultilevel"/>
    <w:tmpl w:val="4770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414B0"/>
    <w:multiLevelType w:val="hybridMultilevel"/>
    <w:tmpl w:val="BAEEE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C8750F"/>
    <w:multiLevelType w:val="hybridMultilevel"/>
    <w:tmpl w:val="21B0B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7348490">
    <w:abstractNumId w:val="2"/>
  </w:num>
  <w:num w:numId="2" w16cid:durableId="1241677440">
    <w:abstractNumId w:val="0"/>
  </w:num>
  <w:num w:numId="3" w16cid:durableId="1231885749">
    <w:abstractNumId w:val="4"/>
  </w:num>
  <w:num w:numId="4" w16cid:durableId="622808729">
    <w:abstractNumId w:val="3"/>
  </w:num>
  <w:num w:numId="5" w16cid:durableId="88653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AD"/>
    <w:rsid w:val="00012ED8"/>
    <w:rsid w:val="000249F7"/>
    <w:rsid w:val="00032CB4"/>
    <w:rsid w:val="00042692"/>
    <w:rsid w:val="00055891"/>
    <w:rsid w:val="000753F3"/>
    <w:rsid w:val="0007741B"/>
    <w:rsid w:val="000A54B3"/>
    <w:rsid w:val="00103F1C"/>
    <w:rsid w:val="001113EE"/>
    <w:rsid w:val="00122E33"/>
    <w:rsid w:val="001E21B9"/>
    <w:rsid w:val="002126B4"/>
    <w:rsid w:val="00217ED6"/>
    <w:rsid w:val="002274FE"/>
    <w:rsid w:val="00273028"/>
    <w:rsid w:val="00292CD2"/>
    <w:rsid w:val="002B3DAB"/>
    <w:rsid w:val="002C3B5E"/>
    <w:rsid w:val="002C47E5"/>
    <w:rsid w:val="002C4F45"/>
    <w:rsid w:val="002C7024"/>
    <w:rsid w:val="002F2400"/>
    <w:rsid w:val="002F7B91"/>
    <w:rsid w:val="00337D64"/>
    <w:rsid w:val="0034250E"/>
    <w:rsid w:val="00354B8A"/>
    <w:rsid w:val="00357980"/>
    <w:rsid w:val="00390C46"/>
    <w:rsid w:val="003C4D5C"/>
    <w:rsid w:val="004121F1"/>
    <w:rsid w:val="00430690"/>
    <w:rsid w:val="004331E8"/>
    <w:rsid w:val="004405AB"/>
    <w:rsid w:val="00445602"/>
    <w:rsid w:val="00450813"/>
    <w:rsid w:val="00451C8B"/>
    <w:rsid w:val="004B068B"/>
    <w:rsid w:val="004B5227"/>
    <w:rsid w:val="004C6CA9"/>
    <w:rsid w:val="004D122C"/>
    <w:rsid w:val="00512B52"/>
    <w:rsid w:val="005260A2"/>
    <w:rsid w:val="005448C0"/>
    <w:rsid w:val="0055623A"/>
    <w:rsid w:val="00563B81"/>
    <w:rsid w:val="005B74E9"/>
    <w:rsid w:val="005D0994"/>
    <w:rsid w:val="005E5519"/>
    <w:rsid w:val="005E5DA2"/>
    <w:rsid w:val="006210C2"/>
    <w:rsid w:val="006722C5"/>
    <w:rsid w:val="00676A73"/>
    <w:rsid w:val="0069120C"/>
    <w:rsid w:val="006950C1"/>
    <w:rsid w:val="006A1F6D"/>
    <w:rsid w:val="006D00F4"/>
    <w:rsid w:val="006D7542"/>
    <w:rsid w:val="007015CF"/>
    <w:rsid w:val="007037F7"/>
    <w:rsid w:val="00710BA7"/>
    <w:rsid w:val="00735BD1"/>
    <w:rsid w:val="00781E77"/>
    <w:rsid w:val="00795A19"/>
    <w:rsid w:val="007A5A5A"/>
    <w:rsid w:val="007A7FAE"/>
    <w:rsid w:val="007B5150"/>
    <w:rsid w:val="007C7711"/>
    <w:rsid w:val="007D0B61"/>
    <w:rsid w:val="007F2CDC"/>
    <w:rsid w:val="0086100C"/>
    <w:rsid w:val="00871DBA"/>
    <w:rsid w:val="00872B07"/>
    <w:rsid w:val="00890FC5"/>
    <w:rsid w:val="008D006B"/>
    <w:rsid w:val="008D627A"/>
    <w:rsid w:val="008D7BDE"/>
    <w:rsid w:val="00913ED9"/>
    <w:rsid w:val="009A2A1E"/>
    <w:rsid w:val="009A3A29"/>
    <w:rsid w:val="009C67A4"/>
    <w:rsid w:val="009C7494"/>
    <w:rsid w:val="009D632F"/>
    <w:rsid w:val="00A04729"/>
    <w:rsid w:val="00A07BD5"/>
    <w:rsid w:val="00A22DC0"/>
    <w:rsid w:val="00A27281"/>
    <w:rsid w:val="00A33AA3"/>
    <w:rsid w:val="00A66BC6"/>
    <w:rsid w:val="00AA6713"/>
    <w:rsid w:val="00AD1B12"/>
    <w:rsid w:val="00AF3A26"/>
    <w:rsid w:val="00AF6806"/>
    <w:rsid w:val="00B0478E"/>
    <w:rsid w:val="00B244C4"/>
    <w:rsid w:val="00B62F5D"/>
    <w:rsid w:val="00BA508D"/>
    <w:rsid w:val="00BD2C61"/>
    <w:rsid w:val="00BD7945"/>
    <w:rsid w:val="00C404C5"/>
    <w:rsid w:val="00C528DE"/>
    <w:rsid w:val="00C54FAD"/>
    <w:rsid w:val="00C773D0"/>
    <w:rsid w:val="00C86238"/>
    <w:rsid w:val="00CA6642"/>
    <w:rsid w:val="00CF2D9C"/>
    <w:rsid w:val="00D021F0"/>
    <w:rsid w:val="00D03933"/>
    <w:rsid w:val="00D209CD"/>
    <w:rsid w:val="00D21C3F"/>
    <w:rsid w:val="00D47E40"/>
    <w:rsid w:val="00D67ABA"/>
    <w:rsid w:val="00D77233"/>
    <w:rsid w:val="00D80B1E"/>
    <w:rsid w:val="00D8389D"/>
    <w:rsid w:val="00D92AAA"/>
    <w:rsid w:val="00D9555C"/>
    <w:rsid w:val="00DA0A84"/>
    <w:rsid w:val="00DB720C"/>
    <w:rsid w:val="00DF5ED8"/>
    <w:rsid w:val="00E050A5"/>
    <w:rsid w:val="00E14C89"/>
    <w:rsid w:val="00E255CD"/>
    <w:rsid w:val="00E26D5F"/>
    <w:rsid w:val="00E344B4"/>
    <w:rsid w:val="00E82A87"/>
    <w:rsid w:val="00EE5B2F"/>
    <w:rsid w:val="00F0082C"/>
    <w:rsid w:val="00F31DB8"/>
    <w:rsid w:val="00F4125B"/>
    <w:rsid w:val="00F43316"/>
    <w:rsid w:val="00F56844"/>
    <w:rsid w:val="00F667EA"/>
    <w:rsid w:val="00F7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2C63"/>
  <w15:chartTrackingRefBased/>
  <w15:docId w15:val="{572F9E9F-FAE4-4300-8668-307757CE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F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478E"/>
    <w:rPr>
      <w:sz w:val="16"/>
      <w:szCs w:val="16"/>
    </w:rPr>
  </w:style>
  <w:style w:type="paragraph" w:styleId="CommentText">
    <w:name w:val="annotation text"/>
    <w:basedOn w:val="Normal"/>
    <w:link w:val="CommentTextChar"/>
    <w:uiPriority w:val="99"/>
    <w:unhideWhenUsed/>
    <w:rsid w:val="00B0478E"/>
    <w:pPr>
      <w:spacing w:line="240" w:lineRule="auto"/>
    </w:pPr>
    <w:rPr>
      <w:sz w:val="20"/>
      <w:szCs w:val="20"/>
    </w:rPr>
  </w:style>
  <w:style w:type="character" w:customStyle="1" w:styleId="CommentTextChar">
    <w:name w:val="Comment Text Char"/>
    <w:basedOn w:val="DefaultParagraphFont"/>
    <w:link w:val="CommentText"/>
    <w:uiPriority w:val="99"/>
    <w:rsid w:val="00B0478E"/>
    <w:rPr>
      <w:sz w:val="20"/>
      <w:szCs w:val="20"/>
    </w:rPr>
  </w:style>
  <w:style w:type="paragraph" w:styleId="CommentSubject">
    <w:name w:val="annotation subject"/>
    <w:basedOn w:val="CommentText"/>
    <w:next w:val="CommentText"/>
    <w:link w:val="CommentSubjectChar"/>
    <w:uiPriority w:val="99"/>
    <w:semiHidden/>
    <w:unhideWhenUsed/>
    <w:rsid w:val="00B0478E"/>
    <w:rPr>
      <w:b/>
      <w:bCs/>
    </w:rPr>
  </w:style>
  <w:style w:type="character" w:customStyle="1" w:styleId="CommentSubjectChar">
    <w:name w:val="Comment Subject Char"/>
    <w:basedOn w:val="CommentTextChar"/>
    <w:link w:val="CommentSubject"/>
    <w:uiPriority w:val="99"/>
    <w:semiHidden/>
    <w:rsid w:val="00B0478E"/>
    <w:rPr>
      <w:b/>
      <w:bCs/>
      <w:sz w:val="20"/>
      <w:szCs w:val="20"/>
    </w:rPr>
  </w:style>
  <w:style w:type="paragraph" w:styleId="BalloonText">
    <w:name w:val="Balloon Text"/>
    <w:basedOn w:val="Normal"/>
    <w:link w:val="BalloonTextChar"/>
    <w:uiPriority w:val="99"/>
    <w:semiHidden/>
    <w:unhideWhenUsed/>
    <w:rsid w:val="00B04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E"/>
    <w:rPr>
      <w:rFonts w:ascii="Segoe UI" w:hAnsi="Segoe UI" w:cs="Segoe UI"/>
      <w:sz w:val="18"/>
      <w:szCs w:val="18"/>
    </w:rPr>
  </w:style>
  <w:style w:type="paragraph" w:styleId="ListParagraph">
    <w:name w:val="List Paragraph"/>
    <w:basedOn w:val="Normal"/>
    <w:uiPriority w:val="34"/>
    <w:qFormat/>
    <w:rsid w:val="00AF3A26"/>
    <w:pPr>
      <w:ind w:left="720"/>
      <w:contextualSpacing/>
    </w:pPr>
  </w:style>
  <w:style w:type="character" w:styleId="Hyperlink">
    <w:name w:val="Hyperlink"/>
    <w:basedOn w:val="DefaultParagraphFont"/>
    <w:uiPriority w:val="99"/>
    <w:unhideWhenUsed/>
    <w:rsid w:val="00CA6642"/>
    <w:rPr>
      <w:color w:val="0563C1" w:themeColor="hyperlink"/>
      <w:u w:val="single"/>
    </w:rPr>
  </w:style>
  <w:style w:type="paragraph" w:styleId="Header">
    <w:name w:val="header"/>
    <w:basedOn w:val="Normal"/>
    <w:link w:val="HeaderChar"/>
    <w:uiPriority w:val="99"/>
    <w:unhideWhenUsed/>
    <w:rsid w:val="00691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20C"/>
  </w:style>
  <w:style w:type="paragraph" w:styleId="Footer">
    <w:name w:val="footer"/>
    <w:basedOn w:val="Normal"/>
    <w:link w:val="FooterChar"/>
    <w:uiPriority w:val="99"/>
    <w:unhideWhenUsed/>
    <w:rsid w:val="00691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20C"/>
  </w:style>
  <w:style w:type="character" w:styleId="FollowedHyperlink">
    <w:name w:val="FollowedHyperlink"/>
    <w:basedOn w:val="DefaultParagraphFont"/>
    <w:uiPriority w:val="99"/>
    <w:semiHidden/>
    <w:unhideWhenUsed/>
    <w:rsid w:val="00D80B1E"/>
    <w:rPr>
      <w:color w:val="954F72" w:themeColor="followedHyperlink"/>
      <w:u w:val="single"/>
    </w:rPr>
  </w:style>
  <w:style w:type="character" w:styleId="UnresolvedMention">
    <w:name w:val="Unresolved Mention"/>
    <w:basedOn w:val="DefaultParagraphFont"/>
    <w:uiPriority w:val="99"/>
    <w:semiHidden/>
    <w:unhideWhenUsed/>
    <w:rsid w:val="00B62F5D"/>
    <w:rPr>
      <w:color w:val="605E5C"/>
      <w:shd w:val="clear" w:color="auto" w:fill="E1DFDD"/>
    </w:rPr>
  </w:style>
  <w:style w:type="paragraph" w:styleId="Revision">
    <w:name w:val="Revision"/>
    <w:hidden/>
    <w:uiPriority w:val="99"/>
    <w:semiHidden/>
    <w:rsid w:val="00111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s.org.uk/emc/files/pil.567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poc.org.uk/sites/cpoc/files/documents/2023-09/CPOC_Anaemia2022_PatientInf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 (Welsh Blood Service, Clinical Services)</dc:creator>
  <cp:keywords/>
  <dc:description/>
  <cp:lastModifiedBy>Chris Jones (Welsh Blood Service, Blood Health Team)</cp:lastModifiedBy>
  <cp:revision>71</cp:revision>
  <cp:lastPrinted>2023-11-15T13:23:00Z</cp:lastPrinted>
  <dcterms:created xsi:type="dcterms:W3CDTF">2023-10-17T10:59:00Z</dcterms:created>
  <dcterms:modified xsi:type="dcterms:W3CDTF">2023-11-22T13:31:00Z</dcterms:modified>
</cp:coreProperties>
</file>