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0B241" w14:textId="7C952987" w:rsidR="00472789" w:rsidRPr="00F16D7B" w:rsidRDefault="00637826" w:rsidP="00F16D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9"/>
          <w:szCs w:val="19"/>
        </w:rPr>
      </w:pPr>
      <w:r w:rsidRPr="000D6B4C">
        <w:rPr>
          <w:rFonts w:ascii="Arial" w:eastAsia="Arial" w:hAnsi="Arial" w:cs="Arial"/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10727384" wp14:editId="1152F5B7">
            <wp:simplePos x="0" y="0"/>
            <wp:positionH relativeFrom="margin">
              <wp:posOffset>-491207</wp:posOffset>
            </wp:positionH>
            <wp:positionV relativeFrom="paragraph">
              <wp:posOffset>-710172</wp:posOffset>
            </wp:positionV>
            <wp:extent cx="993981" cy="547146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981" cy="547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B09" w:rsidRPr="00472789">
        <w:rPr>
          <w:rFonts w:ascii="Arial" w:eastAsia="Arial" w:hAnsi="Arial" w:cs="Arial"/>
          <w:lang w:bidi="cy-GB"/>
        </w:rPr>
        <w:t>Dyddiad</w:t>
      </w:r>
      <w:r w:rsidR="00EB6B09" w:rsidRPr="00472789">
        <w:rPr>
          <w:rFonts w:ascii="Arial" w:eastAsia="Arial" w:hAnsi="Arial" w:cs="Arial"/>
          <w:b/>
          <w:lang w:bidi="cy-GB"/>
        </w:rPr>
        <w:t> </w:t>
      </w:r>
    </w:p>
    <w:p w14:paraId="76194F25" w14:textId="64D41A66" w:rsidR="00472789" w:rsidRPr="00F13471" w:rsidRDefault="00EB6B09" w:rsidP="00EB6B09">
      <w:pPr>
        <w:textAlignment w:val="baseline"/>
        <w:rPr>
          <w:rFonts w:ascii="Arial" w:hAnsi="Arial" w:cs="Arial"/>
          <w:b/>
          <w:bCs/>
        </w:rPr>
      </w:pPr>
      <w:r w:rsidRPr="0010152C">
        <w:rPr>
          <w:rFonts w:ascii="Arial" w:eastAsia="Arial" w:hAnsi="Arial" w:cs="Arial"/>
          <w:lang w:bidi="cy-GB"/>
        </w:rPr>
        <w:t xml:space="preserve">Annwyl Feddyg, yn </w:t>
      </w:r>
      <w:r w:rsidRPr="0010152C">
        <w:rPr>
          <w:rFonts w:ascii="Arial" w:eastAsia="Arial" w:hAnsi="Arial" w:cs="Arial"/>
          <w:b/>
          <w:lang w:bidi="cy-GB"/>
        </w:rPr>
        <w:t>&lt;GP Surgery&gt; </w:t>
      </w:r>
    </w:p>
    <w:p w14:paraId="2C32A495" w14:textId="6E5E3CF6" w:rsidR="00F13471" w:rsidRPr="00901C09" w:rsidRDefault="00EB6B09" w:rsidP="00F13471">
      <w:pPr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901C09">
        <w:rPr>
          <w:rFonts w:ascii="Arial" w:eastAsia="Arial" w:hAnsi="Arial" w:cs="Arial"/>
          <w:b/>
          <w:sz w:val="24"/>
          <w:szCs w:val="24"/>
          <w:lang w:bidi="cy-GB"/>
        </w:rPr>
        <w:t xml:space="preserve">YNGHYLCH: Rheoli anemia </w:t>
      </w:r>
      <w:r w:rsidR="00B752AC">
        <w:rPr>
          <w:rFonts w:ascii="Arial" w:eastAsia="Arial" w:hAnsi="Arial" w:cs="Arial"/>
          <w:b/>
          <w:sz w:val="24"/>
          <w:szCs w:val="24"/>
          <w:lang w:bidi="cy-GB"/>
        </w:rPr>
        <w:t>cyn-weithredol</w:t>
      </w:r>
      <w:r w:rsidRPr="00901C09">
        <w:rPr>
          <w:rFonts w:ascii="Arial" w:eastAsia="Arial" w:hAnsi="Arial" w:cs="Arial"/>
          <w:b/>
          <w:sz w:val="24"/>
          <w:szCs w:val="24"/>
          <w:lang w:bidi="cy-GB"/>
        </w:rPr>
        <w:t>:   </w:t>
      </w:r>
    </w:p>
    <w:p w14:paraId="18475256" w14:textId="4BA100A2" w:rsidR="0072242D" w:rsidRPr="0072242D" w:rsidRDefault="00EB6B09" w:rsidP="0072242D">
      <w:pPr>
        <w:ind w:firstLine="720"/>
        <w:textAlignment w:val="baseline"/>
        <w:rPr>
          <w:rFonts w:ascii="Arial" w:hAnsi="Arial" w:cs="Arial"/>
        </w:rPr>
      </w:pPr>
      <w:r w:rsidRPr="0010152C">
        <w:rPr>
          <w:rFonts w:ascii="Arial" w:eastAsia="Arial" w:hAnsi="Arial" w:cs="Arial"/>
          <w:b/>
          <w:lang w:bidi="cy-GB"/>
        </w:rPr>
        <w:t>&lt;Insert Patient Details </w:t>
      </w:r>
      <w:r w:rsidRPr="0010152C">
        <w:rPr>
          <w:rFonts w:ascii="Arial" w:eastAsia="Arial" w:hAnsi="Arial" w:cs="Arial"/>
          <w:b/>
          <w:sz w:val="20"/>
          <w:szCs w:val="20"/>
          <w:lang w:bidi="cy-GB"/>
        </w:rPr>
        <w:t>(Name, DOB, NHS Number &amp; Address)</w:t>
      </w:r>
      <w:r w:rsidRPr="0010152C">
        <w:rPr>
          <w:rFonts w:ascii="Arial" w:eastAsia="Arial" w:hAnsi="Arial" w:cs="Arial"/>
          <w:b/>
          <w:lang w:bidi="cy-GB"/>
        </w:rPr>
        <w:t>&gt; </w:t>
      </w:r>
    </w:p>
    <w:p w14:paraId="3C4AC2C8" w14:textId="54059A20" w:rsidR="00E4075A" w:rsidRPr="00E4075A" w:rsidRDefault="00684CF8" w:rsidP="00EB6B09">
      <w:pPr>
        <w:textAlignment w:val="baseline"/>
        <w:rPr>
          <w:rFonts w:ascii="Arial" w:hAnsi="Arial" w:cs="Arial"/>
        </w:rPr>
      </w:pPr>
      <w:r>
        <w:rPr>
          <w:rFonts w:ascii="Arial" w:eastAsia="Arial" w:hAnsi="Arial" w:cs="Arial"/>
          <w:lang w:bidi="cy-GB"/>
        </w:rPr>
        <w:t xml:space="preserve">Gwelwyd y claf uchod yng </w:t>
      </w:r>
      <w:r w:rsidR="00EB6B09" w:rsidRPr="0010152C">
        <w:rPr>
          <w:rFonts w:ascii="Arial" w:eastAsia="Arial" w:hAnsi="Arial" w:cs="Arial"/>
          <w:lang w:bidi="cy-GB"/>
        </w:rPr>
        <w:t xml:space="preserve">Nghlinig Asesu </w:t>
      </w:r>
      <w:r w:rsidR="00B752AC">
        <w:rPr>
          <w:rFonts w:ascii="Arial" w:eastAsia="Arial" w:hAnsi="Arial" w:cs="Arial"/>
          <w:lang w:bidi="cy-GB"/>
        </w:rPr>
        <w:t>Cyn-weithredol</w:t>
      </w:r>
      <w:r w:rsidR="00EB6B09" w:rsidRPr="0010152C">
        <w:rPr>
          <w:rFonts w:ascii="Arial" w:eastAsia="Arial" w:hAnsi="Arial" w:cs="Arial"/>
          <w:lang w:bidi="cy-GB"/>
        </w:rPr>
        <w:t xml:space="preserve"> (POAC) </w:t>
      </w:r>
      <w:r w:rsidR="00EB6B09" w:rsidRPr="0010152C">
        <w:rPr>
          <w:rFonts w:ascii="Arial" w:eastAsia="Arial" w:hAnsi="Arial" w:cs="Arial"/>
          <w:b/>
          <w:i/>
          <w:lang w:bidi="cy-GB"/>
        </w:rPr>
        <w:t>&lt;insert hospital/health board&gt;.</w:t>
      </w:r>
    </w:p>
    <w:p w14:paraId="2C631FB7" w14:textId="1166FEDE" w:rsidR="00BA0D3E" w:rsidRPr="00F13471" w:rsidRDefault="00EB6B09" w:rsidP="00EB6B09">
      <w:pPr>
        <w:textAlignment w:val="baseline"/>
        <w:rPr>
          <w:rFonts w:ascii="Arial" w:hAnsi="Arial" w:cs="Arial"/>
        </w:rPr>
      </w:pPr>
      <w:r w:rsidRPr="0010152C">
        <w:rPr>
          <w:rFonts w:ascii="Arial" w:eastAsia="Arial" w:hAnsi="Arial" w:cs="Arial"/>
          <w:lang w:bidi="cy-GB"/>
        </w:rPr>
        <w:t xml:space="preserve">Yn dilyn ymchwiliadau, mae canlyniadau'r cyfrif gwaed llawn wedi </w:t>
      </w:r>
      <w:r w:rsidR="00684CF8">
        <w:rPr>
          <w:rFonts w:ascii="Arial" w:eastAsia="Arial" w:hAnsi="Arial" w:cs="Arial"/>
          <w:lang w:bidi="cy-GB"/>
        </w:rPr>
        <w:t xml:space="preserve">darganfod </w:t>
      </w:r>
      <w:r w:rsidRPr="0010152C">
        <w:rPr>
          <w:rFonts w:ascii="Arial" w:eastAsia="Arial" w:hAnsi="Arial" w:cs="Arial"/>
          <w:lang w:bidi="cy-GB"/>
        </w:rPr>
        <w:t xml:space="preserve">bod y claf yn </w:t>
      </w:r>
      <w:r w:rsidR="00684CF8">
        <w:rPr>
          <w:rFonts w:ascii="Arial" w:eastAsia="Arial" w:hAnsi="Arial" w:cs="Arial"/>
          <w:lang w:bidi="cy-GB"/>
        </w:rPr>
        <w:t>dioddef o ddiffyg</w:t>
      </w:r>
      <w:r w:rsidRPr="0010152C">
        <w:rPr>
          <w:rFonts w:ascii="Arial" w:eastAsia="Arial" w:hAnsi="Arial" w:cs="Arial"/>
          <w:lang w:bidi="cy-GB"/>
        </w:rPr>
        <w:t xml:space="preserve"> haearn ar hyn o bryd.</w:t>
      </w:r>
    </w:p>
    <w:p w14:paraId="0CAE1E60" w14:textId="48A69049" w:rsidR="00EB6B09" w:rsidRPr="0010152C" w:rsidRDefault="00EB6B09" w:rsidP="00EB6B09">
      <w:pPr>
        <w:textAlignment w:val="baseline"/>
        <w:rPr>
          <w:rFonts w:ascii="Arial" w:hAnsi="Arial" w:cs="Arial"/>
          <w:sz w:val="18"/>
          <w:szCs w:val="18"/>
        </w:rPr>
      </w:pPr>
      <w:r w:rsidRPr="0010152C">
        <w:rPr>
          <w:rFonts w:ascii="Arial" w:eastAsia="Arial" w:hAnsi="Arial" w:cs="Arial"/>
          <w:b/>
          <w:lang w:bidi="cy-GB"/>
        </w:rPr>
        <w:t>Canlyniadau gwaed ar &lt;insert date&gt; </w:t>
      </w: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992"/>
        <w:gridCol w:w="1134"/>
        <w:gridCol w:w="1134"/>
        <w:gridCol w:w="1560"/>
        <w:gridCol w:w="1134"/>
        <w:gridCol w:w="1275"/>
      </w:tblGrid>
      <w:tr w:rsidR="00F16D7B" w:rsidRPr="00A33C9C" w14:paraId="0A8C642B" w14:textId="77777777" w:rsidTr="008110CB">
        <w:trPr>
          <w:trHeight w:val="661"/>
        </w:trPr>
        <w:tc>
          <w:tcPr>
            <w:tcW w:w="1828" w:type="dxa"/>
            <w:shd w:val="clear" w:color="auto" w:fill="auto"/>
            <w:vAlign w:val="center"/>
            <w:hideMark/>
          </w:tcPr>
          <w:p w14:paraId="4391726A" w14:textId="77777777" w:rsidR="00F16D7B" w:rsidRDefault="00F16D7B" w:rsidP="008110CB">
            <w:pPr>
              <w:spacing w:line="200" w:lineRule="exact"/>
              <w:textAlignment w:val="baseline"/>
              <w:rPr>
                <w:rFonts w:ascii="Arial" w:hAnsi="Arial" w:cs="Arial"/>
                <w:b/>
                <w:bCs/>
              </w:rPr>
            </w:pPr>
            <w:bookmarkStart w:id="0" w:name="_Hlk151118841"/>
          </w:p>
          <w:p w14:paraId="3DDF194F" w14:textId="77777777" w:rsidR="00F16D7B" w:rsidRPr="00A33C9C" w:rsidRDefault="00F16D7B" w:rsidP="008110CB">
            <w:pPr>
              <w:spacing w:line="200" w:lineRule="exact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A33C9C">
              <w:rPr>
                <w:rFonts w:ascii="Arial" w:hAnsi="Arial" w:cs="Arial"/>
                <w:b/>
                <w:bCs/>
              </w:rPr>
              <w:t>Hb</w:t>
            </w:r>
          </w:p>
          <w:p w14:paraId="32DACC82" w14:textId="748A336F" w:rsidR="00F16D7B" w:rsidRPr="00A33C9C" w:rsidRDefault="00F16D7B" w:rsidP="008110CB">
            <w:pPr>
              <w:spacing w:line="200" w:lineRule="exact"/>
              <w:jc w:val="center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3C9C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*Trothwy</w:t>
            </w:r>
            <w:r w:rsidRPr="00A33C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&gt;130 g/L)</w:t>
            </w:r>
          </w:p>
          <w:p w14:paraId="0EE464C8" w14:textId="77777777" w:rsidR="00F16D7B" w:rsidRPr="00A33C9C" w:rsidRDefault="00F16D7B" w:rsidP="008110CB">
            <w:pPr>
              <w:spacing w:line="20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FB000E" w14:textId="77777777" w:rsidR="00F16D7B" w:rsidRPr="00A33C9C" w:rsidRDefault="00F16D7B" w:rsidP="008110CB">
            <w:pPr>
              <w:spacing w:line="20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A33C9C">
              <w:rPr>
                <w:rFonts w:ascii="Arial" w:hAnsi="Arial" w:cs="Arial"/>
                <w:b/>
                <w:bCs/>
              </w:rPr>
              <w:t>MCV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3E0A27" w14:textId="77777777" w:rsidR="00F16D7B" w:rsidRPr="00A33C9C" w:rsidRDefault="00F16D7B" w:rsidP="008110CB">
            <w:pPr>
              <w:spacing w:line="20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A33C9C">
              <w:rPr>
                <w:rFonts w:ascii="Arial" w:hAnsi="Arial" w:cs="Arial"/>
                <w:b/>
                <w:bCs/>
              </w:rPr>
              <w:t>CRP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1857C0" w14:textId="77777777" w:rsidR="00F16D7B" w:rsidRPr="00A33C9C" w:rsidRDefault="00F16D7B" w:rsidP="008110CB">
            <w:pPr>
              <w:spacing w:line="20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A33C9C">
              <w:rPr>
                <w:rFonts w:ascii="Arial" w:hAnsi="Arial" w:cs="Arial"/>
                <w:b/>
                <w:bCs/>
              </w:rPr>
              <w:t>Ferritin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5EB5BEF" w14:textId="77777777" w:rsidR="00F16D7B" w:rsidRPr="00A33C9C" w:rsidRDefault="00F16D7B" w:rsidP="008110CB">
            <w:pPr>
              <w:spacing w:line="200" w:lineRule="exact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</w:p>
          <w:p w14:paraId="2132AAFB" w14:textId="77777777" w:rsidR="00F16D7B" w:rsidRPr="00A33C9C" w:rsidRDefault="00F16D7B" w:rsidP="008110CB">
            <w:pPr>
              <w:spacing w:line="200" w:lineRule="exact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A33C9C">
              <w:rPr>
                <w:rFonts w:ascii="Arial" w:hAnsi="Arial" w:cs="Arial"/>
                <w:b/>
                <w:bCs/>
              </w:rPr>
              <w:t>Transferrin</w:t>
            </w:r>
          </w:p>
          <w:p w14:paraId="2FD619C7" w14:textId="77777777" w:rsidR="00F16D7B" w:rsidRPr="00A33C9C" w:rsidRDefault="00F16D7B" w:rsidP="008110CB">
            <w:pPr>
              <w:spacing w:line="20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A33C9C">
              <w:rPr>
                <w:rFonts w:ascii="Arial" w:hAnsi="Arial" w:cs="Arial"/>
                <w:b/>
                <w:bCs/>
              </w:rPr>
              <w:t>Saturation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A7C2C8" w14:textId="77777777" w:rsidR="00F16D7B" w:rsidRPr="00A33C9C" w:rsidRDefault="00F16D7B" w:rsidP="008110CB">
            <w:pPr>
              <w:spacing w:line="20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A33C9C">
              <w:rPr>
                <w:rFonts w:ascii="Arial" w:hAnsi="Arial" w:cs="Arial"/>
                <w:b/>
                <w:bCs/>
              </w:rPr>
              <w:t>B12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5E8442E" w14:textId="77777777" w:rsidR="00F16D7B" w:rsidRPr="00A33C9C" w:rsidRDefault="00F16D7B" w:rsidP="008110CB">
            <w:pPr>
              <w:spacing w:line="20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A33C9C">
              <w:rPr>
                <w:rFonts w:ascii="Arial" w:hAnsi="Arial" w:cs="Arial"/>
                <w:b/>
                <w:bCs/>
              </w:rPr>
              <w:t>Folate</w:t>
            </w:r>
          </w:p>
        </w:tc>
      </w:tr>
      <w:tr w:rsidR="00F16D7B" w:rsidRPr="00A33C9C" w14:paraId="0EABA03F" w14:textId="77777777" w:rsidTr="008110CB">
        <w:trPr>
          <w:trHeight w:val="236"/>
        </w:trPr>
        <w:tc>
          <w:tcPr>
            <w:tcW w:w="1828" w:type="dxa"/>
            <w:shd w:val="clear" w:color="auto" w:fill="F2F2F2" w:themeFill="background1" w:themeFillShade="F2"/>
            <w:vAlign w:val="center"/>
            <w:hideMark/>
          </w:tcPr>
          <w:p w14:paraId="46EB75BA" w14:textId="77777777" w:rsidR="00F16D7B" w:rsidRPr="00A33C9C" w:rsidRDefault="00F16D7B" w:rsidP="008110CB">
            <w:pPr>
              <w:spacing w:line="28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14:paraId="52102B93" w14:textId="77777777" w:rsidR="00F16D7B" w:rsidRPr="00A33C9C" w:rsidRDefault="00F16D7B" w:rsidP="008110CB">
            <w:pPr>
              <w:spacing w:line="28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5164796C" w14:textId="77777777" w:rsidR="00F16D7B" w:rsidRPr="00A33C9C" w:rsidRDefault="00F16D7B" w:rsidP="008110CB">
            <w:pPr>
              <w:spacing w:line="28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169307F7" w14:textId="77777777" w:rsidR="00F16D7B" w:rsidRPr="00A33C9C" w:rsidRDefault="00F16D7B" w:rsidP="008110CB">
            <w:pPr>
              <w:spacing w:line="28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14:paraId="21A55F81" w14:textId="77777777" w:rsidR="00F16D7B" w:rsidRPr="00A33C9C" w:rsidRDefault="00F16D7B" w:rsidP="008110CB">
            <w:pPr>
              <w:spacing w:line="28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604DAA5C" w14:textId="77777777" w:rsidR="00F16D7B" w:rsidRPr="00A33C9C" w:rsidRDefault="00F16D7B" w:rsidP="008110CB">
            <w:pPr>
              <w:spacing w:line="28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14:paraId="1E8D64BD" w14:textId="77777777" w:rsidR="00F16D7B" w:rsidRPr="00A33C9C" w:rsidRDefault="00F16D7B" w:rsidP="008110CB">
            <w:pPr>
              <w:spacing w:line="280" w:lineRule="exact"/>
              <w:jc w:val="center"/>
              <w:textAlignment w:val="baseline"/>
              <w:rPr>
                <w:rFonts w:ascii="Arial" w:hAnsi="Arial" w:cs="Arial"/>
              </w:rPr>
            </w:pPr>
          </w:p>
          <w:p w14:paraId="315E6DEB" w14:textId="77777777" w:rsidR="00F16D7B" w:rsidRPr="00A33C9C" w:rsidRDefault="00F16D7B" w:rsidP="008110CB">
            <w:pPr>
              <w:spacing w:line="28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bookmarkEnd w:id="0"/>
    <w:p w14:paraId="0A5D2136" w14:textId="01670F65" w:rsidR="00472789" w:rsidRPr="00F16D7B" w:rsidRDefault="00F16D7B" w:rsidP="00F16D7B">
      <w:pPr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F16D7B">
        <w:rPr>
          <w:color w:val="1F497D"/>
        </w:rPr>
        <w:t xml:space="preserve"> </w:t>
      </w:r>
      <w:r w:rsidRPr="00F16D7B">
        <w:rPr>
          <w:rFonts w:ascii="Arial" w:hAnsi="Arial" w:cs="Arial"/>
          <w:b/>
          <w:bCs/>
          <w:i/>
          <w:iCs/>
        </w:rPr>
        <w:t xml:space="preserve">Yn unol â </w:t>
      </w:r>
      <w:r w:rsidRPr="00F16D7B">
        <w:rPr>
          <w:rFonts w:ascii="Arial" w:hAnsi="Arial" w:cs="Arial"/>
          <w:b/>
          <w:bCs/>
          <w:i/>
          <w:iCs/>
          <w:sz w:val="20"/>
          <w:szCs w:val="20"/>
        </w:rPr>
        <w:t>Llwybr Anemia Cyn-weithredol Cymru Gyfan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:                                           </w:t>
      </w:r>
      <w:hyperlink r:id="rId7" w:history="1">
        <w:r w:rsidRPr="00A668A6"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</w:rPr>
          <w:t>https://bhnog.wales.nhs.uk/wp-content/uploads/2022/05/All-Wales-Pathway-Final-Version-2.pdf</w:t>
        </w:r>
      </w:hyperlink>
    </w:p>
    <w:p w14:paraId="6037CE3D" w14:textId="4C043335" w:rsidR="000373F5" w:rsidRPr="00672319" w:rsidRDefault="000373F5" w:rsidP="00672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7E10">
        <w:rPr>
          <w:rFonts w:ascii="Arial" w:eastAsia="Arial" w:hAnsi="Arial" w:cs="Arial"/>
          <w:lang w:bidi="cy-GB"/>
        </w:rPr>
        <w:t xml:space="preserve">Mae anemia </w:t>
      </w:r>
      <w:r w:rsidR="00B752AC">
        <w:rPr>
          <w:rFonts w:ascii="Arial" w:eastAsia="Arial" w:hAnsi="Arial" w:cs="Arial"/>
          <w:lang w:bidi="cy-GB"/>
        </w:rPr>
        <w:t xml:space="preserve">cyn-weithredol </w:t>
      </w:r>
      <w:r w:rsidRPr="00757E10">
        <w:rPr>
          <w:rFonts w:ascii="Arial" w:eastAsia="Arial" w:hAnsi="Arial" w:cs="Arial"/>
          <w:lang w:bidi="cy-GB"/>
        </w:rPr>
        <w:t>yn gysylltiedig â chanlyniadau gwaeth ar ôl llawdriniaeth. Felly</w:t>
      </w:r>
      <w:r w:rsidR="00684CF8">
        <w:rPr>
          <w:rFonts w:ascii="Arial" w:eastAsia="Arial" w:hAnsi="Arial" w:cs="Arial"/>
          <w:lang w:bidi="cy-GB"/>
        </w:rPr>
        <w:t>,</w:t>
      </w:r>
      <w:r w:rsidRPr="00757E10">
        <w:rPr>
          <w:rFonts w:ascii="Arial" w:eastAsia="Arial" w:hAnsi="Arial" w:cs="Arial"/>
          <w:lang w:bidi="cy-GB"/>
        </w:rPr>
        <w:t xml:space="preserve"> </w:t>
      </w:r>
    </w:p>
    <w:p w14:paraId="40D14916" w14:textId="45263C28" w:rsidR="00F13471" w:rsidRPr="00F13471" w:rsidRDefault="00684CF8" w:rsidP="00EB6B09">
      <w:pPr>
        <w:textAlignment w:val="baseline"/>
        <w:rPr>
          <w:rFonts w:ascii="Arial" w:hAnsi="Arial" w:cs="Arial"/>
        </w:rPr>
      </w:pPr>
      <w:r>
        <w:rPr>
          <w:rFonts w:ascii="Arial" w:eastAsia="Arial" w:hAnsi="Arial" w:cs="Arial"/>
          <w:lang w:bidi="cy-GB"/>
        </w:rPr>
        <w:t>e</w:t>
      </w:r>
      <w:r w:rsidR="000373F5">
        <w:rPr>
          <w:rFonts w:ascii="Arial" w:eastAsia="Arial" w:hAnsi="Arial" w:cs="Arial"/>
          <w:lang w:bidi="cy-GB"/>
        </w:rPr>
        <w:t xml:space="preserve">r mwyn </w:t>
      </w:r>
      <w:r>
        <w:rPr>
          <w:rFonts w:ascii="Arial" w:eastAsia="Arial" w:hAnsi="Arial" w:cs="Arial"/>
          <w:lang w:bidi="cy-GB"/>
        </w:rPr>
        <w:t>paratoi’r claf y gorau y gallwn</w:t>
      </w:r>
      <w:r w:rsidR="000373F5">
        <w:rPr>
          <w:rFonts w:ascii="Arial" w:eastAsia="Arial" w:hAnsi="Arial" w:cs="Arial"/>
          <w:lang w:bidi="cy-GB"/>
        </w:rPr>
        <w:t xml:space="preserve"> ar gyfer llawdriniaeth</w:t>
      </w:r>
      <w:r>
        <w:rPr>
          <w:rFonts w:ascii="Arial" w:eastAsia="Arial" w:hAnsi="Arial" w:cs="Arial"/>
          <w:lang w:bidi="cy-GB"/>
        </w:rPr>
        <w:t>,</w:t>
      </w:r>
      <w:r w:rsidR="000373F5">
        <w:rPr>
          <w:rFonts w:ascii="Arial" w:eastAsia="Arial" w:hAnsi="Arial" w:cs="Arial"/>
          <w:lang w:bidi="cy-GB"/>
        </w:rPr>
        <w:t xml:space="preserve"> mae therapi haearn mewnwythiennol wedi'i drefnu:</w:t>
      </w: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2237"/>
        <w:gridCol w:w="4750"/>
      </w:tblGrid>
      <w:tr w:rsidR="00EB6B09" w:rsidRPr="0010152C" w14:paraId="20A52031" w14:textId="77777777" w:rsidTr="004C4B93">
        <w:trPr>
          <w:trHeight w:val="371"/>
        </w:trPr>
        <w:tc>
          <w:tcPr>
            <w:tcW w:w="2070" w:type="dxa"/>
            <w:vAlign w:val="center"/>
          </w:tcPr>
          <w:p w14:paraId="1E9CD65E" w14:textId="7843AA97" w:rsidR="00EB6B09" w:rsidRPr="0010152C" w:rsidRDefault="00EB6B09" w:rsidP="007B5D40">
            <w:pPr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 xml:space="preserve"> Dyddiad </w:t>
            </w:r>
            <w:r w:rsidR="00684CF8">
              <w:rPr>
                <w:rFonts w:ascii="Arial" w:eastAsia="Arial" w:hAnsi="Arial" w:cs="Arial"/>
                <w:b/>
                <w:lang w:bidi="cy-GB"/>
              </w:rPr>
              <w:t>Trwytho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14:paraId="01D88887" w14:textId="4223F13B" w:rsidR="00EB6B09" w:rsidRPr="0010152C" w:rsidRDefault="00EB6B09" w:rsidP="007B5D40">
            <w:pPr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0152C">
              <w:rPr>
                <w:rFonts w:ascii="Arial" w:eastAsia="Arial" w:hAnsi="Arial" w:cs="Arial"/>
                <w:b/>
                <w:lang w:bidi="cy-GB"/>
              </w:rPr>
              <w:t xml:space="preserve"> Dogn 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14:paraId="6AFA553E" w14:textId="77777777" w:rsidR="00EB6B09" w:rsidRPr="0010152C" w:rsidRDefault="00EB6B09" w:rsidP="007B5D40">
            <w:pPr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0152C">
              <w:rPr>
                <w:rFonts w:ascii="Arial" w:eastAsia="Arial" w:hAnsi="Arial" w:cs="Arial"/>
                <w:b/>
                <w:lang w:bidi="cy-GB"/>
              </w:rPr>
              <w:t xml:space="preserve"> Sylwadau  </w:t>
            </w:r>
          </w:p>
        </w:tc>
      </w:tr>
      <w:tr w:rsidR="00EB6B09" w:rsidRPr="0010152C" w14:paraId="77CD36B6" w14:textId="77777777" w:rsidTr="004C4B93">
        <w:trPr>
          <w:trHeight w:val="371"/>
        </w:trPr>
        <w:tc>
          <w:tcPr>
            <w:tcW w:w="2070" w:type="dxa"/>
            <w:shd w:val="clear" w:color="auto" w:fill="F2F2F2" w:themeFill="background1" w:themeFillShade="F2"/>
          </w:tcPr>
          <w:p w14:paraId="79D0BB28" w14:textId="77777777" w:rsidR="00EB6B09" w:rsidRPr="0010152C" w:rsidRDefault="00EB6B09" w:rsidP="007B5D40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237" w:type="dxa"/>
            <w:shd w:val="clear" w:color="auto" w:fill="F2F2F2" w:themeFill="background1" w:themeFillShade="F2"/>
            <w:hideMark/>
          </w:tcPr>
          <w:p w14:paraId="57A8F90C" w14:textId="77777777" w:rsidR="00EB6B09" w:rsidRPr="0010152C" w:rsidRDefault="00EB6B09" w:rsidP="007B5D40">
            <w:pPr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0152C">
              <w:rPr>
                <w:rFonts w:ascii="Arial" w:eastAsia="Arial" w:hAnsi="Arial" w:cs="Arial"/>
                <w:lang w:bidi="cy-GB"/>
              </w:rPr>
              <w:t> </w:t>
            </w:r>
          </w:p>
        </w:tc>
        <w:tc>
          <w:tcPr>
            <w:tcW w:w="4750" w:type="dxa"/>
            <w:shd w:val="clear" w:color="auto" w:fill="F2F2F2" w:themeFill="background1" w:themeFillShade="F2"/>
            <w:hideMark/>
          </w:tcPr>
          <w:p w14:paraId="08672398" w14:textId="77777777" w:rsidR="00EB6B09" w:rsidRPr="0010152C" w:rsidRDefault="00EB6B09" w:rsidP="007B5D40">
            <w:pPr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0152C">
              <w:rPr>
                <w:rFonts w:ascii="Arial" w:eastAsia="Arial" w:hAnsi="Arial" w:cs="Arial"/>
                <w:lang w:bidi="cy-GB"/>
              </w:rPr>
              <w:t> </w:t>
            </w:r>
          </w:p>
        </w:tc>
      </w:tr>
    </w:tbl>
    <w:p w14:paraId="16B8E2AD" w14:textId="77777777" w:rsidR="00EB6B09" w:rsidRPr="0010152C" w:rsidRDefault="00EB6B09" w:rsidP="00EB6B09">
      <w:pPr>
        <w:textAlignment w:val="baseline"/>
        <w:rPr>
          <w:rFonts w:ascii="Arial" w:hAnsi="Arial" w:cs="Arial"/>
          <w:sz w:val="18"/>
          <w:szCs w:val="18"/>
        </w:rPr>
      </w:pPr>
      <w:r w:rsidRPr="0010152C">
        <w:rPr>
          <w:rFonts w:ascii="Arial" w:eastAsia="Arial" w:hAnsi="Arial" w:cs="Arial"/>
          <w:lang w:bidi="cy-GB"/>
        </w:rPr>
        <w:t> </w:t>
      </w:r>
    </w:p>
    <w:p w14:paraId="26B42189" w14:textId="0370B76F" w:rsidR="00EB6B09" w:rsidRDefault="00E27678" w:rsidP="00EB6B09">
      <w:pPr>
        <w:textAlignment w:val="baseline"/>
        <w:rPr>
          <w:rFonts w:ascii="Arial" w:hAnsi="Arial" w:cs="Arial"/>
        </w:rPr>
      </w:pPr>
      <w:r>
        <w:rPr>
          <w:rFonts w:ascii="Arial" w:eastAsia="Arial" w:hAnsi="Arial" w:cs="Arial"/>
          <w:lang w:bidi="cy-GB"/>
        </w:rPr>
        <w:t>Rydym wedi cynghori’r</w:t>
      </w:r>
      <w:r w:rsidR="00EB6B09">
        <w:rPr>
          <w:rFonts w:ascii="Arial" w:eastAsia="Arial" w:hAnsi="Arial" w:cs="Arial"/>
          <w:lang w:bidi="cy-GB"/>
        </w:rPr>
        <w:t xml:space="preserve"> claf i stopio cymryd unrhyw dabledi haearn trwy’r geg cyn cychwyn cymryd haearn IV, ac am o leiaf 5 diwrnod ar ôl y trwyth</w:t>
      </w:r>
      <w:r w:rsidR="00EB6B09">
        <w:rPr>
          <w:rFonts w:ascii="Arial" w:eastAsia="Arial" w:hAnsi="Arial" w:cs="Arial"/>
          <w:b/>
          <w:u w:val="single"/>
          <w:lang w:bidi="cy-GB"/>
        </w:rPr>
        <w:t xml:space="preserve"> olaf</w:t>
      </w:r>
      <w:r w:rsidR="00EB6B09">
        <w:rPr>
          <w:rFonts w:ascii="Arial" w:eastAsia="Arial" w:hAnsi="Arial" w:cs="Arial"/>
          <w:lang w:bidi="cy-GB"/>
        </w:rPr>
        <w:t> .  </w:t>
      </w:r>
    </w:p>
    <w:p w14:paraId="3F5659DC" w14:textId="5A0EF859" w:rsidR="00B97060" w:rsidRDefault="00ED3480" w:rsidP="00FA781A">
      <w:pPr>
        <w:textAlignment w:val="baseline"/>
        <w:rPr>
          <w:rFonts w:ascii="Arial" w:hAnsi="Arial" w:cs="Arial"/>
        </w:rPr>
      </w:pPr>
      <w:r w:rsidRPr="00ED3480">
        <w:rPr>
          <w:rFonts w:ascii="Arial" w:eastAsia="Arial" w:hAnsi="Arial" w:cs="Arial"/>
          <w:b/>
          <w:lang w:bidi="cy-GB"/>
        </w:rPr>
        <w:t>&lt;</w:t>
      </w:r>
      <w:r w:rsidRPr="00ED3480">
        <w:rPr>
          <w:rFonts w:ascii="Arial" w:eastAsia="Arial" w:hAnsi="Arial" w:cs="Arial"/>
          <w:b/>
          <w:i/>
          <w:lang w:bidi="cy-GB"/>
        </w:rPr>
        <w:t>Byddwn</w:t>
      </w:r>
      <w:r w:rsidR="00684CF8">
        <w:rPr>
          <w:rFonts w:ascii="Arial" w:eastAsia="Arial" w:hAnsi="Arial" w:cs="Arial"/>
          <w:b/>
          <w:i/>
          <w:lang w:bidi="cy-GB"/>
        </w:rPr>
        <w:t xml:space="preserve"> yn/</w:t>
      </w:r>
      <w:r w:rsidRPr="00ED3480">
        <w:rPr>
          <w:rFonts w:ascii="Arial" w:eastAsia="Arial" w:hAnsi="Arial" w:cs="Arial"/>
          <w:b/>
          <w:i/>
          <w:lang w:bidi="cy-GB"/>
        </w:rPr>
        <w:t>allech chi</w:t>
      </w:r>
      <w:r w:rsidR="00223C02">
        <w:rPr>
          <w:rFonts w:ascii="Arial" w:eastAsia="Arial" w:hAnsi="Arial" w:cs="Arial"/>
          <w:b/>
          <w:i/>
          <w:lang w:bidi="cy-GB"/>
        </w:rPr>
        <w:t>&gt;</w:t>
      </w:r>
      <w:r w:rsidRPr="00ED3480">
        <w:rPr>
          <w:rFonts w:ascii="Arial" w:eastAsia="Arial" w:hAnsi="Arial" w:cs="Arial"/>
          <w:b/>
          <w:i/>
          <w:lang w:bidi="cy-GB"/>
        </w:rPr>
        <w:t xml:space="preserve"> (delete as appropriate)</w:t>
      </w:r>
      <w:r w:rsidRPr="00ED3480">
        <w:rPr>
          <w:rFonts w:ascii="Arial" w:eastAsia="Arial" w:hAnsi="Arial" w:cs="Arial"/>
          <w:lang w:bidi="cy-GB"/>
        </w:rPr>
        <w:t xml:space="preserve"> ailwirio'r gwaed mewn </w:t>
      </w:r>
      <w:r w:rsidRPr="00ED3480">
        <w:rPr>
          <w:rFonts w:ascii="Arial" w:eastAsia="Arial" w:hAnsi="Arial" w:cs="Arial"/>
          <w:b/>
          <w:lang w:bidi="cy-GB"/>
        </w:rPr>
        <w:t>&lt;insert duration&gt;</w:t>
      </w:r>
      <w:r w:rsidRPr="00ED3480">
        <w:rPr>
          <w:rFonts w:ascii="Arial" w:eastAsia="Arial" w:hAnsi="Arial" w:cs="Arial"/>
          <w:lang w:bidi="cy-GB"/>
        </w:rPr>
        <w:t xml:space="preserve">  wythnos ar ôl y trwythiad.</w:t>
      </w:r>
    </w:p>
    <w:p w14:paraId="0EBDB1D3" w14:textId="196D8555" w:rsidR="00E4075A" w:rsidRPr="00472789" w:rsidRDefault="00472789" w:rsidP="00FA781A">
      <w:pPr>
        <w:textAlignment w:val="baseline"/>
        <w:rPr>
          <w:rFonts w:ascii="Arial" w:hAnsi="Arial" w:cs="Arial"/>
          <w:b/>
          <w:i/>
        </w:rPr>
      </w:pPr>
      <w:r w:rsidRPr="00467F12">
        <w:rPr>
          <w:rFonts w:ascii="Arial" w:eastAsia="Arial" w:hAnsi="Arial" w:cs="Arial"/>
          <w:b/>
          <w:i/>
          <w:lang w:bidi="cy-GB"/>
        </w:rPr>
        <w:t>Ysbyty cyfeirio i dicio fel y bo'n briodol: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81"/>
        <w:gridCol w:w="515"/>
      </w:tblGrid>
      <w:tr w:rsidR="00732AD5" w14:paraId="6EB6B706" w14:textId="77777777" w:rsidTr="00A706E2">
        <w:tc>
          <w:tcPr>
            <w:tcW w:w="8500" w:type="dxa"/>
          </w:tcPr>
          <w:p w14:paraId="425452F9" w14:textId="374C3D13" w:rsidR="00732AD5" w:rsidRDefault="00732AD5" w:rsidP="00684CF8">
            <w:pPr>
              <w:spacing w:line="280" w:lineRule="exact"/>
              <w:textAlignment w:val="baseline"/>
              <w:rPr>
                <w:rFonts w:ascii="Arial" w:hAnsi="Arial" w:cs="Arial"/>
              </w:rPr>
            </w:pPr>
            <w:r w:rsidRPr="00467F12">
              <w:rPr>
                <w:rFonts w:ascii="Arial" w:eastAsia="Arial" w:hAnsi="Arial" w:cs="Arial"/>
                <w:b/>
                <w:lang w:bidi="cy-GB"/>
              </w:rPr>
              <w:t>Can</w:t>
            </w:r>
            <w:r w:rsidR="00684CF8">
              <w:rPr>
                <w:rFonts w:ascii="Arial" w:eastAsia="Arial" w:hAnsi="Arial" w:cs="Arial"/>
                <w:b/>
                <w:lang w:bidi="cy-GB"/>
              </w:rPr>
              <w:t>lyniad</w:t>
            </w:r>
            <w:r w:rsidRPr="00467F12">
              <w:rPr>
                <w:rFonts w:ascii="Arial" w:eastAsia="Arial" w:hAnsi="Arial" w:cs="Arial"/>
                <w:b/>
                <w:lang w:bidi="cy-GB"/>
              </w:rPr>
              <w:t xml:space="preserve"> newydd: </w:t>
            </w:r>
            <w:r w:rsidRPr="00467F12">
              <w:rPr>
                <w:rFonts w:ascii="Arial" w:eastAsia="Arial" w:hAnsi="Arial" w:cs="Arial"/>
                <w:i/>
                <w:lang w:bidi="cy-GB"/>
              </w:rPr>
              <w:t xml:space="preserve">Mae hwn yn </w:t>
            </w:r>
            <w:r w:rsidR="00684CF8">
              <w:rPr>
                <w:rFonts w:ascii="Arial" w:eastAsia="Arial" w:hAnsi="Arial" w:cs="Arial"/>
                <w:i/>
                <w:lang w:bidi="cy-GB"/>
              </w:rPr>
              <w:t>ganlyniad</w:t>
            </w:r>
            <w:r w:rsidRPr="00467F12">
              <w:rPr>
                <w:rFonts w:ascii="Arial" w:eastAsia="Arial" w:hAnsi="Arial" w:cs="Arial"/>
                <w:i/>
                <w:lang w:bidi="cy-GB"/>
              </w:rPr>
              <w:t xml:space="preserve"> newydd o ddiffyg haearn, ac nid oedd yn hysbys bod y claf yn anemig</w:t>
            </w:r>
            <w:r w:rsidR="00684CF8">
              <w:rPr>
                <w:rFonts w:ascii="Arial" w:eastAsia="Arial" w:hAnsi="Arial" w:cs="Arial"/>
                <w:i/>
                <w:lang w:bidi="cy-GB"/>
              </w:rPr>
              <w:t xml:space="preserve"> o’r blaen</w:t>
            </w:r>
            <w:r w:rsidRPr="00467F12">
              <w:rPr>
                <w:rFonts w:ascii="Arial" w:eastAsia="Arial" w:hAnsi="Arial" w:cs="Arial"/>
                <w:i/>
                <w:lang w:bidi="cy-GB"/>
              </w:rPr>
              <w:t>. Archwiliadau pellach ac atgyfeiriadau priodol i'w trefnu gan Feddyg Teulu.</w:t>
            </w:r>
          </w:p>
        </w:tc>
        <w:tc>
          <w:tcPr>
            <w:tcW w:w="516" w:type="dxa"/>
            <w:shd w:val="clear" w:color="auto" w:fill="F2F2F2" w:themeFill="background1" w:themeFillShade="F2"/>
          </w:tcPr>
          <w:p w14:paraId="37FFE310" w14:textId="77777777" w:rsidR="00732AD5" w:rsidRDefault="00732AD5" w:rsidP="00A706E2">
            <w:pPr>
              <w:textAlignment w:val="baseline"/>
              <w:rPr>
                <w:rFonts w:ascii="Arial" w:hAnsi="Arial" w:cs="Arial"/>
              </w:rPr>
            </w:pPr>
          </w:p>
        </w:tc>
      </w:tr>
      <w:tr w:rsidR="00732AD5" w14:paraId="66CA1CA4" w14:textId="77777777" w:rsidTr="00A706E2">
        <w:tc>
          <w:tcPr>
            <w:tcW w:w="8500" w:type="dxa"/>
          </w:tcPr>
          <w:p w14:paraId="591C5286" w14:textId="02CFE51D" w:rsidR="00732AD5" w:rsidRDefault="00732AD5" w:rsidP="00E27678">
            <w:pPr>
              <w:spacing w:line="280" w:lineRule="exact"/>
              <w:textAlignment w:val="baseline"/>
              <w:rPr>
                <w:rFonts w:ascii="Arial" w:hAnsi="Arial" w:cs="Arial"/>
              </w:rPr>
            </w:pPr>
            <w:r w:rsidRPr="00467F12">
              <w:rPr>
                <w:rFonts w:ascii="Arial" w:eastAsia="Arial" w:hAnsi="Arial" w:cs="Arial"/>
                <w:b/>
                <w:lang w:bidi="cy-GB"/>
              </w:rPr>
              <w:t xml:space="preserve">Anemia hirdymor: </w:t>
            </w:r>
            <w:r w:rsidRPr="00467F12">
              <w:rPr>
                <w:rFonts w:ascii="Arial" w:eastAsia="Arial" w:hAnsi="Arial" w:cs="Arial"/>
                <w:i/>
                <w:lang w:bidi="cy-GB"/>
              </w:rPr>
              <w:t xml:space="preserve">Gall achos yr anemia hwn </w:t>
            </w:r>
            <w:r w:rsidR="00E27678">
              <w:rPr>
                <w:rFonts w:ascii="Arial" w:eastAsia="Arial" w:hAnsi="Arial" w:cs="Arial"/>
                <w:i/>
                <w:lang w:bidi="cy-GB"/>
              </w:rPr>
              <w:t xml:space="preserve">barhau i fod </w:t>
            </w:r>
            <w:r w:rsidRPr="00467F12">
              <w:rPr>
                <w:rFonts w:ascii="Arial" w:eastAsia="Arial" w:hAnsi="Arial" w:cs="Arial"/>
                <w:i/>
                <w:lang w:bidi="cy-GB"/>
              </w:rPr>
              <w:t>yn aneglur, a gall warantu ymchwiliad pellach gan Feddyg Teulu.</w:t>
            </w:r>
          </w:p>
        </w:tc>
        <w:tc>
          <w:tcPr>
            <w:tcW w:w="516" w:type="dxa"/>
            <w:shd w:val="clear" w:color="auto" w:fill="F2F2F2" w:themeFill="background1" w:themeFillShade="F2"/>
          </w:tcPr>
          <w:p w14:paraId="2E96B5D3" w14:textId="77777777" w:rsidR="00732AD5" w:rsidRDefault="00732AD5" w:rsidP="00A706E2">
            <w:pPr>
              <w:textAlignment w:val="baseline"/>
              <w:rPr>
                <w:rFonts w:ascii="Arial" w:hAnsi="Arial" w:cs="Arial"/>
              </w:rPr>
            </w:pPr>
          </w:p>
        </w:tc>
      </w:tr>
      <w:tr w:rsidR="00732AD5" w14:paraId="2F6B0B81" w14:textId="77777777" w:rsidTr="00A706E2">
        <w:tc>
          <w:tcPr>
            <w:tcW w:w="8500" w:type="dxa"/>
          </w:tcPr>
          <w:p w14:paraId="0A2ACE76" w14:textId="77777777" w:rsidR="00732AD5" w:rsidRDefault="00732AD5" w:rsidP="00A706E2">
            <w:pPr>
              <w:spacing w:line="280" w:lineRule="exact"/>
              <w:textAlignment w:val="baseline"/>
              <w:rPr>
                <w:rFonts w:ascii="Arial" w:hAnsi="Arial" w:cs="Arial"/>
                <w:b/>
              </w:rPr>
            </w:pPr>
            <w:r w:rsidRPr="000519A3">
              <w:rPr>
                <w:rFonts w:ascii="Arial" w:eastAsia="Arial" w:hAnsi="Arial" w:cs="Arial"/>
                <w:b/>
                <w:lang w:bidi="cy-GB"/>
              </w:rPr>
              <w:t>Mae ymchwiliad ac atgyfeiriadau priodol yn cael eu rheoli gan yr ysbyty.</w:t>
            </w:r>
          </w:p>
          <w:p w14:paraId="5A2A76E6" w14:textId="7A898E73" w:rsidR="00F13471" w:rsidRPr="000519A3" w:rsidRDefault="00F13471" w:rsidP="00A706E2">
            <w:pPr>
              <w:spacing w:line="280" w:lineRule="exact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shd w:val="clear" w:color="auto" w:fill="F2F2F2" w:themeFill="background1" w:themeFillShade="F2"/>
          </w:tcPr>
          <w:p w14:paraId="2A202CFF" w14:textId="77777777" w:rsidR="00732AD5" w:rsidRDefault="00732AD5" w:rsidP="00A706E2">
            <w:pPr>
              <w:textAlignment w:val="baseline"/>
              <w:rPr>
                <w:rFonts w:ascii="Arial" w:hAnsi="Arial" w:cs="Arial"/>
              </w:rPr>
            </w:pPr>
          </w:p>
        </w:tc>
      </w:tr>
      <w:tr w:rsidR="00732AD5" w14:paraId="4ED3A480" w14:textId="77777777" w:rsidTr="00A706E2">
        <w:trPr>
          <w:trHeight w:val="582"/>
        </w:trPr>
        <w:tc>
          <w:tcPr>
            <w:tcW w:w="8500" w:type="dxa"/>
          </w:tcPr>
          <w:p w14:paraId="308A0A16" w14:textId="05329374" w:rsidR="00732AD5" w:rsidRPr="00F13471" w:rsidRDefault="00732AD5" w:rsidP="00B752AC">
            <w:pPr>
              <w:spacing w:line="280" w:lineRule="exac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0519A3">
              <w:rPr>
                <w:rFonts w:ascii="Arial" w:eastAsia="Arial" w:hAnsi="Arial" w:cs="Arial"/>
                <w:b/>
                <w:lang w:bidi="cy-GB"/>
              </w:rPr>
              <w:t xml:space="preserve">Mae achos yr anemia wedi cael ei ddarganfod, ac nid oes angen </w:t>
            </w:r>
            <w:r w:rsidR="00B752AC">
              <w:rPr>
                <w:rFonts w:ascii="Arial" w:eastAsia="Arial" w:hAnsi="Arial" w:cs="Arial"/>
                <w:b/>
                <w:lang w:bidi="cy-GB"/>
              </w:rPr>
              <w:t xml:space="preserve">gwneud </w:t>
            </w:r>
            <w:r w:rsidRPr="000519A3">
              <w:rPr>
                <w:rFonts w:ascii="Arial" w:eastAsia="Arial" w:hAnsi="Arial" w:cs="Arial"/>
                <w:b/>
                <w:lang w:bidi="cy-GB"/>
              </w:rPr>
              <w:t>unrhyw ymchwiliadau pellach.</w:t>
            </w:r>
          </w:p>
        </w:tc>
        <w:tc>
          <w:tcPr>
            <w:tcW w:w="516" w:type="dxa"/>
            <w:shd w:val="clear" w:color="auto" w:fill="F2F2F2" w:themeFill="background1" w:themeFillShade="F2"/>
          </w:tcPr>
          <w:p w14:paraId="3AB1B759" w14:textId="77777777" w:rsidR="00732AD5" w:rsidRDefault="00732AD5" w:rsidP="00A706E2">
            <w:pPr>
              <w:textAlignment w:val="baseline"/>
              <w:rPr>
                <w:rFonts w:ascii="Arial" w:hAnsi="Arial" w:cs="Arial"/>
              </w:rPr>
            </w:pPr>
          </w:p>
        </w:tc>
      </w:tr>
    </w:tbl>
    <w:p w14:paraId="2A3FACF1" w14:textId="3FE1F6A4" w:rsidR="00B97060" w:rsidRDefault="00B97060" w:rsidP="00B97060">
      <w:pPr>
        <w:textAlignment w:val="baseline"/>
        <w:rPr>
          <w:rFonts w:ascii="Arial" w:hAnsi="Arial" w:cs="Arial"/>
        </w:rPr>
      </w:pPr>
    </w:p>
    <w:p w14:paraId="270A4568" w14:textId="01525E1F" w:rsidR="00472789" w:rsidRDefault="00F16D7B" w:rsidP="00FA781A">
      <w:pPr>
        <w:textAlignment w:val="baseline"/>
        <w:rPr>
          <w:rFonts w:ascii="Arial" w:hAnsi="Arial" w:cs="Arial"/>
        </w:rPr>
      </w:pPr>
      <w:r w:rsidRPr="00650069">
        <w:rPr>
          <w:rFonts w:ascii="Arial" w:hAnsi="Arial" w:cs="Arial"/>
          <w:noProof/>
        </w:rPr>
        <w:drawing>
          <wp:anchor distT="0" distB="0" distL="114300" distR="114300" simplePos="0" relativeHeight="251667456" behindDoc="1" locked="0" layoutInCell="1" allowOverlap="1" wp14:anchorId="2ECB041B" wp14:editId="359D3220">
            <wp:simplePos x="0" y="0"/>
            <wp:positionH relativeFrom="column">
              <wp:posOffset>5506618</wp:posOffset>
            </wp:positionH>
            <wp:positionV relativeFrom="paragraph">
              <wp:posOffset>231140</wp:posOffset>
            </wp:positionV>
            <wp:extent cx="1000210" cy="1065530"/>
            <wp:effectExtent l="0" t="0" r="952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312" cy="1065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060">
        <w:rPr>
          <w:rFonts w:ascii="Arial" w:eastAsia="Arial" w:hAnsi="Arial" w:cs="Arial"/>
          <w:lang w:bidi="cy-GB"/>
        </w:rPr>
        <w:t xml:space="preserve">Diolch yn fawr am eich </w:t>
      </w:r>
      <w:r w:rsidR="00684CF8">
        <w:rPr>
          <w:rFonts w:ascii="Arial" w:eastAsia="Arial" w:hAnsi="Arial" w:cs="Arial"/>
          <w:lang w:bidi="cy-GB"/>
        </w:rPr>
        <w:t>help</w:t>
      </w:r>
    </w:p>
    <w:p w14:paraId="3FC3E6B4" w14:textId="30393315" w:rsidR="005E506F" w:rsidRPr="000510D3" w:rsidRDefault="00684CF8" w:rsidP="00684CF8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Insert </w:t>
      </w:r>
      <w:r w:rsidRPr="00901C09">
        <w:rPr>
          <w:rFonts w:ascii="Arial" w:hAnsi="Arial" w:cs="Arial"/>
          <w:b/>
          <w:bCs/>
        </w:rPr>
        <w:t>&lt;name and contact details&gt;</w:t>
      </w:r>
    </w:p>
    <w:sectPr w:rsidR="005E506F" w:rsidRPr="000510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96872" w14:textId="77777777" w:rsidR="00B92F90" w:rsidRDefault="00B92F90" w:rsidP="00941741">
      <w:pPr>
        <w:spacing w:after="0" w:line="240" w:lineRule="auto"/>
      </w:pPr>
      <w:r>
        <w:separator/>
      </w:r>
    </w:p>
  </w:endnote>
  <w:endnote w:type="continuationSeparator" w:id="0">
    <w:p w14:paraId="42EFF6A1" w14:textId="77777777" w:rsidR="00B92F90" w:rsidRDefault="00B92F90" w:rsidP="0094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4FA70" w14:textId="77777777" w:rsidR="006337AA" w:rsidRDefault="006337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D80A" w14:textId="1E285A7C" w:rsidR="000A402D" w:rsidRDefault="000A402D">
    <w:pPr>
      <w:pStyle w:val="Footer"/>
    </w:pPr>
    <w:r>
      <w:rPr>
        <w:rStyle w:val="ui-provider"/>
      </w:rPr>
      <w:t>Fersiwn 1. 16/11/2023.</w:t>
    </w:r>
    <w:r w:rsidR="00287C6E">
      <w:rPr>
        <w:rStyle w:val="ui-provider"/>
      </w:rPr>
      <w:t xml:space="preserve"> BH-029.</w:t>
    </w:r>
  </w:p>
  <w:p w14:paraId="3CD8044D" w14:textId="77777777" w:rsidR="006337AA" w:rsidRDefault="006337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FB92B" w14:textId="77777777" w:rsidR="006337AA" w:rsidRDefault="00633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689D7" w14:textId="77777777" w:rsidR="00B92F90" w:rsidRDefault="00B92F90" w:rsidP="00941741">
      <w:pPr>
        <w:spacing w:after="0" w:line="240" w:lineRule="auto"/>
      </w:pPr>
      <w:r>
        <w:separator/>
      </w:r>
    </w:p>
  </w:footnote>
  <w:footnote w:type="continuationSeparator" w:id="0">
    <w:p w14:paraId="56D97756" w14:textId="77777777" w:rsidR="00B92F90" w:rsidRDefault="00B92F90" w:rsidP="00941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A2B9C" w14:textId="77777777" w:rsidR="006337AA" w:rsidRDefault="006337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D37E5" w14:textId="2FCD7EA6" w:rsidR="00941741" w:rsidRDefault="00D95301">
    <w:pPr>
      <w:pStyle w:val="Header"/>
    </w:pPr>
    <w:r w:rsidRPr="00D95301">
      <w:rPr>
        <w:rFonts w:ascii="Calibri" w:eastAsiaTheme="minorEastAsia" w:hAnsi="Calibri" w:cs="Calibri"/>
        <w:b/>
        <w:noProof/>
        <w:sz w:val="19"/>
        <w:szCs w:val="19"/>
        <w:lang w:val="en-GB" w:eastAsia="en-GB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2C1055F6" wp14:editId="56649C52">
              <wp:simplePos x="0" y="0"/>
              <wp:positionH relativeFrom="margin">
                <wp:posOffset>4302341</wp:posOffset>
              </wp:positionH>
              <wp:positionV relativeFrom="paragraph">
                <wp:posOffset>-211811</wp:posOffset>
              </wp:positionV>
              <wp:extent cx="1954530" cy="508635"/>
              <wp:effectExtent l="0" t="0" r="26670" b="2476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508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3E6EFA" w14:textId="42572C72" w:rsidR="00D95301" w:rsidRDefault="00D95301" w:rsidP="00D95301">
                          <w:r>
                            <w:rPr>
                              <w:lang w:bidi="cy-GB"/>
                            </w:rPr>
                            <w:t>Insert local health board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055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75pt;margin-top:-16.7pt;width:153.9pt;height:40.0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">
              <v:textbox>
                <w:txbxContent>
                  <w:p w14:paraId="0C3E6EFA" w14:textId="42572C72" w:rsidR="00D95301" w:rsidRDefault="00D95301" w:rsidP="00D95301">
                    <w:r>
                      <w:rPr>
                        <w:lang w:bidi="cy-GB"/>
                      </w:rPr>
                      <w:t>Insert local health board logo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829E1" w14:textId="77777777" w:rsidR="006337AA" w:rsidRDefault="006337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12E"/>
    <w:rsid w:val="000373F5"/>
    <w:rsid w:val="000510D3"/>
    <w:rsid w:val="00060DCD"/>
    <w:rsid w:val="000A402D"/>
    <w:rsid w:val="000D6B4C"/>
    <w:rsid w:val="00104681"/>
    <w:rsid w:val="001B6EB9"/>
    <w:rsid w:val="001D4180"/>
    <w:rsid w:val="001F0F10"/>
    <w:rsid w:val="00223C02"/>
    <w:rsid w:val="00227BDA"/>
    <w:rsid w:val="00231A8F"/>
    <w:rsid w:val="00263A29"/>
    <w:rsid w:val="00266158"/>
    <w:rsid w:val="00282E13"/>
    <w:rsid w:val="00287C6E"/>
    <w:rsid w:val="002F190B"/>
    <w:rsid w:val="00337A37"/>
    <w:rsid w:val="00382471"/>
    <w:rsid w:val="003B5765"/>
    <w:rsid w:val="003C2AA7"/>
    <w:rsid w:val="00445EDB"/>
    <w:rsid w:val="004611E6"/>
    <w:rsid w:val="00467F12"/>
    <w:rsid w:val="00472789"/>
    <w:rsid w:val="004775FA"/>
    <w:rsid w:val="004C4B93"/>
    <w:rsid w:val="00585739"/>
    <w:rsid w:val="00595FBE"/>
    <w:rsid w:val="005C4271"/>
    <w:rsid w:val="005E506F"/>
    <w:rsid w:val="00631407"/>
    <w:rsid w:val="006337AA"/>
    <w:rsid w:val="00637826"/>
    <w:rsid w:val="00672319"/>
    <w:rsid w:val="00684CF8"/>
    <w:rsid w:val="0068780B"/>
    <w:rsid w:val="0072242D"/>
    <w:rsid w:val="00724368"/>
    <w:rsid w:val="00732AD5"/>
    <w:rsid w:val="00765E8E"/>
    <w:rsid w:val="00787ED1"/>
    <w:rsid w:val="007D53A7"/>
    <w:rsid w:val="007D7F24"/>
    <w:rsid w:val="008522ED"/>
    <w:rsid w:val="008C6C46"/>
    <w:rsid w:val="008D6A60"/>
    <w:rsid w:val="008F2B93"/>
    <w:rsid w:val="00901C09"/>
    <w:rsid w:val="0090203A"/>
    <w:rsid w:val="00941741"/>
    <w:rsid w:val="00962F0E"/>
    <w:rsid w:val="009A5570"/>
    <w:rsid w:val="009B4866"/>
    <w:rsid w:val="00A04E93"/>
    <w:rsid w:val="00AE77E1"/>
    <w:rsid w:val="00B11C78"/>
    <w:rsid w:val="00B71FB0"/>
    <w:rsid w:val="00B752AC"/>
    <w:rsid w:val="00B92F90"/>
    <w:rsid w:val="00B97060"/>
    <w:rsid w:val="00BA0D3E"/>
    <w:rsid w:val="00BC690F"/>
    <w:rsid w:val="00BF798A"/>
    <w:rsid w:val="00CC0C1A"/>
    <w:rsid w:val="00CC5D7C"/>
    <w:rsid w:val="00D56EC3"/>
    <w:rsid w:val="00D77E83"/>
    <w:rsid w:val="00D95301"/>
    <w:rsid w:val="00E2212E"/>
    <w:rsid w:val="00E27678"/>
    <w:rsid w:val="00E4075A"/>
    <w:rsid w:val="00EB6B09"/>
    <w:rsid w:val="00ED3480"/>
    <w:rsid w:val="00F13471"/>
    <w:rsid w:val="00F14083"/>
    <w:rsid w:val="00F16D7B"/>
    <w:rsid w:val="00F33F96"/>
    <w:rsid w:val="00F91AEE"/>
    <w:rsid w:val="00FA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FFF30"/>
  <w15:chartTrackingRefBased/>
  <w15:docId w15:val="{F3C9E475-B96D-4706-8374-93580D95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95F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5F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F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F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1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741"/>
  </w:style>
  <w:style w:type="paragraph" w:styleId="Footer">
    <w:name w:val="footer"/>
    <w:basedOn w:val="Normal"/>
    <w:link w:val="FooterChar"/>
    <w:uiPriority w:val="99"/>
    <w:unhideWhenUsed/>
    <w:rsid w:val="00941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741"/>
  </w:style>
  <w:style w:type="paragraph" w:styleId="Revision">
    <w:name w:val="Revision"/>
    <w:hidden/>
    <w:uiPriority w:val="99"/>
    <w:semiHidden/>
    <w:rsid w:val="000373F5"/>
    <w:pPr>
      <w:spacing w:after="0" w:line="240" w:lineRule="auto"/>
    </w:pPr>
  </w:style>
  <w:style w:type="table" w:styleId="TableGrid">
    <w:name w:val="Table Grid"/>
    <w:basedOn w:val="TableNormal"/>
    <w:uiPriority w:val="39"/>
    <w:rsid w:val="0047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0A402D"/>
  </w:style>
  <w:style w:type="character" w:styleId="Hyperlink">
    <w:name w:val="Hyperlink"/>
    <w:basedOn w:val="DefaultParagraphFont"/>
    <w:uiPriority w:val="99"/>
    <w:unhideWhenUsed/>
    <w:rsid w:val="00F16D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bhnog.wales.nhs.uk/wp-content/uploads/2022/05/All-Wales-Pathway-Final-Version-2.pdf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Jones (Welsh Blood Service, Clinical Services)</dc:creator>
  <cp:keywords/>
  <dc:description/>
  <cp:lastModifiedBy>Chris Jones (Welsh Blood Service, Blood Health Team)</cp:lastModifiedBy>
  <cp:revision>12</cp:revision>
  <dcterms:created xsi:type="dcterms:W3CDTF">2023-11-08T11:03:00Z</dcterms:created>
  <dcterms:modified xsi:type="dcterms:W3CDTF">2023-11-22T13:42:00Z</dcterms:modified>
</cp:coreProperties>
</file>